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406" w:rsidRPr="00C13406" w:rsidRDefault="00C13406" w:rsidP="00C13406">
      <w:pPr>
        <w:rPr>
          <w:rStyle w:val="a3"/>
          <w:iCs/>
          <w:color w:val="000000"/>
          <w:sz w:val="28"/>
          <w:szCs w:val="28"/>
          <w:lang w:val="uk-UA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-908685</wp:posOffset>
            </wp:positionH>
            <wp:positionV relativeFrom="paragraph">
              <wp:posOffset>0</wp:posOffset>
            </wp:positionV>
            <wp:extent cx="7231380" cy="1263650"/>
            <wp:effectExtent l="0" t="0" r="7620" b="0"/>
            <wp:wrapTight wrapText="bothSides">
              <wp:wrapPolygon edited="0">
                <wp:start x="0" y="0"/>
                <wp:lineTo x="0" y="21166"/>
                <wp:lineTo x="21566" y="21166"/>
                <wp:lineTo x="215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380" cy="126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3"/>
          <w:iCs/>
          <w:color w:val="000000"/>
          <w:sz w:val="28"/>
          <w:szCs w:val="28"/>
        </w:rPr>
        <w:t>КРИВОРІЗЬК</w:t>
      </w:r>
      <w:r>
        <w:rPr>
          <w:rStyle w:val="a3"/>
          <w:iCs/>
          <w:color w:val="000000"/>
          <w:sz w:val="28"/>
          <w:szCs w:val="28"/>
          <w:lang w:val="uk-UA"/>
        </w:rPr>
        <w:t xml:space="preserve">Е РАЙОННЕ УПРАВЛІННЯ </w:t>
      </w:r>
      <w:r>
        <w:rPr>
          <w:rStyle w:val="a3"/>
          <w:iCs/>
          <w:color w:val="000000"/>
          <w:sz w:val="28"/>
          <w:szCs w:val="28"/>
        </w:rPr>
        <w:t>ПОЛІЦІЇ ІНФОРМУЄ!</w:t>
      </w:r>
    </w:p>
    <w:p w:rsidR="00C13406" w:rsidRDefault="00C13406" w:rsidP="00C13406">
      <w:pPr>
        <w:spacing w:line="276" w:lineRule="auto"/>
        <w:jc w:val="center"/>
        <w:rPr>
          <w:rStyle w:val="a3"/>
          <w:iCs/>
          <w:color w:val="000000"/>
          <w:sz w:val="28"/>
          <w:szCs w:val="28"/>
        </w:rPr>
      </w:pPr>
    </w:p>
    <w:p w:rsidR="00C13406" w:rsidRDefault="00C13406" w:rsidP="00C13406">
      <w:pPr>
        <w:ind w:firstLine="709"/>
        <w:jc w:val="both"/>
        <w:rPr>
          <w:rFonts w:eastAsia="Calibri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 </w:t>
      </w:r>
      <w:r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color w:val="000000"/>
          <w:sz w:val="28"/>
          <w:szCs w:val="28"/>
          <w:lang w:val="uk-UA" w:eastAsia="en-US"/>
        </w:rPr>
        <w:t xml:space="preserve"> лютого </w:t>
      </w:r>
      <w:r>
        <w:rPr>
          <w:rFonts w:eastAsia="Calibri"/>
          <w:b/>
          <w:sz w:val="28"/>
          <w:szCs w:val="28"/>
          <w:lang w:val="uk-UA" w:eastAsia="en-US"/>
        </w:rPr>
        <w:t xml:space="preserve">2024 року </w:t>
      </w:r>
      <w:r>
        <w:rPr>
          <w:rFonts w:eastAsia="Calibri"/>
          <w:sz w:val="28"/>
          <w:szCs w:val="28"/>
          <w:lang w:val="uk-UA" w:eastAsia="en-US"/>
        </w:rPr>
        <w:t>оголошено конкурс на службу в поліції і заняття вакантних посад молодшого складу поліції  Головного управління Національної Поліції в Дніпропетровській області.</w:t>
      </w:r>
    </w:p>
    <w:p w:rsidR="00C13406" w:rsidRDefault="00C13406" w:rsidP="00C1340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Бажаючі можуть прийняти участь у конкурсі заповнивши он-лайн - анкету на веб-сайті Національної поліції України за посиланням </w:t>
      </w:r>
      <w:hyperlink r:id="rId7" w:history="1">
        <w:r>
          <w:rPr>
            <w:rStyle w:val="a4"/>
            <w:rFonts w:eastAsia="Calibri"/>
            <w:sz w:val="28"/>
            <w:szCs w:val="28"/>
            <w:lang w:val="en-US" w:eastAsia="en-US"/>
          </w:rPr>
          <w:t>http</w:t>
        </w:r>
        <w:r>
          <w:rPr>
            <w:rStyle w:val="a4"/>
            <w:rFonts w:eastAsia="Calibri"/>
            <w:sz w:val="28"/>
            <w:szCs w:val="28"/>
            <w:lang w:eastAsia="en-US"/>
          </w:rPr>
          <w:t>://</w:t>
        </w:r>
        <w:proofErr w:type="spellStart"/>
        <w:r>
          <w:rPr>
            <w:rStyle w:val="a4"/>
            <w:rFonts w:eastAsia="Calibri"/>
            <w:sz w:val="28"/>
            <w:szCs w:val="28"/>
            <w:lang w:val="en-US" w:eastAsia="en-US"/>
          </w:rPr>
          <w:t>nabir</w:t>
        </w:r>
        <w:proofErr w:type="spellEnd"/>
        <w:r>
          <w:rPr>
            <w:rStyle w:val="a4"/>
            <w:rFonts w:eastAsia="Calibri"/>
            <w:sz w:val="28"/>
            <w:szCs w:val="28"/>
            <w:lang w:eastAsia="en-US"/>
          </w:rPr>
          <w:t>.</w:t>
        </w:r>
        <w:r>
          <w:rPr>
            <w:rStyle w:val="a4"/>
            <w:rFonts w:eastAsia="Calibri"/>
            <w:sz w:val="28"/>
            <w:szCs w:val="28"/>
            <w:lang w:val="en-US" w:eastAsia="en-US"/>
          </w:rPr>
          <w:t>np</w:t>
        </w:r>
        <w:r>
          <w:rPr>
            <w:rStyle w:val="a4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rFonts w:eastAsia="Calibri"/>
            <w:sz w:val="28"/>
            <w:szCs w:val="28"/>
            <w:lang w:val="en-US" w:eastAsia="en-US"/>
          </w:rPr>
          <w:t>gov</w:t>
        </w:r>
        <w:proofErr w:type="spellEnd"/>
        <w:r>
          <w:rPr>
            <w:rStyle w:val="a4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rFonts w:eastAsia="Calibri"/>
            <w:sz w:val="28"/>
            <w:szCs w:val="28"/>
            <w:lang w:val="en-US" w:eastAsia="en-US"/>
          </w:rPr>
          <w:t>ua</w:t>
        </w:r>
        <w:proofErr w:type="spellEnd"/>
        <w:r>
          <w:rPr>
            <w:rStyle w:val="a4"/>
            <w:rFonts w:eastAsia="Calibri"/>
            <w:sz w:val="28"/>
            <w:szCs w:val="28"/>
            <w:lang w:eastAsia="en-US"/>
          </w:rPr>
          <w:t>/</w:t>
        </w:r>
      </w:hyperlink>
    </w:p>
    <w:p w:rsidR="00C13406" w:rsidRDefault="00C13406" w:rsidP="00C13406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eastAsia="en-US"/>
        </w:rPr>
        <w:t>ПЕРЕ</w:t>
      </w:r>
      <w:r>
        <w:rPr>
          <w:rFonts w:eastAsia="Calibri"/>
          <w:b/>
          <w:sz w:val="28"/>
          <w:szCs w:val="28"/>
          <w:lang w:val="uk-UA" w:eastAsia="en-US"/>
        </w:rPr>
        <w:t>ЛІК</w:t>
      </w:r>
    </w:p>
    <w:p w:rsidR="00C13406" w:rsidRDefault="00C13406" w:rsidP="00C13406">
      <w:pPr>
        <w:spacing w:line="276" w:lineRule="auto"/>
        <w:jc w:val="center"/>
        <w:rPr>
          <w:rFonts w:eastAsia="Calibri"/>
          <w:sz w:val="28"/>
          <w:szCs w:val="28"/>
          <w:u w:val="single"/>
          <w:lang w:val="uk-UA" w:eastAsia="en-US"/>
        </w:rPr>
      </w:pPr>
      <w:r>
        <w:rPr>
          <w:rFonts w:eastAsia="Calibri"/>
          <w:sz w:val="28"/>
          <w:szCs w:val="28"/>
          <w:u w:val="single"/>
          <w:lang w:val="uk-UA" w:eastAsia="en-US"/>
        </w:rPr>
        <w:t>Вакантних посад Криворізького районного управління поліції ГУНП в Дніпропетровській області, на які оголошено конкурс</w:t>
      </w:r>
    </w:p>
    <w:p w:rsidR="00C13406" w:rsidRDefault="00C13406" w:rsidP="00C13406">
      <w:pPr>
        <w:spacing w:line="276" w:lineRule="auto"/>
        <w:jc w:val="center"/>
        <w:rPr>
          <w:rFonts w:eastAsia="Calibri"/>
          <w:sz w:val="16"/>
          <w:szCs w:val="16"/>
          <w:u w:val="single"/>
          <w:lang w:val="uk-UA" w:eastAsia="en-US"/>
        </w:rPr>
      </w:pPr>
    </w:p>
    <w:p w:rsidR="00C13406" w:rsidRDefault="00C13406" w:rsidP="00C13406">
      <w:pPr>
        <w:tabs>
          <w:tab w:val="left" w:pos="8222"/>
          <w:tab w:val="left" w:pos="8789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поліцейські підрозділів реагування патрульної поліції</w:t>
      </w:r>
      <w:r>
        <w:rPr>
          <w:b/>
          <w:sz w:val="26"/>
          <w:szCs w:val="26"/>
          <w:lang w:val="uk-UA"/>
        </w:rPr>
        <w:tab/>
        <w:t>– 7 посад: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proofErr w:type="spellStart"/>
      <w:r>
        <w:rPr>
          <w:sz w:val="26"/>
          <w:szCs w:val="26"/>
        </w:rPr>
        <w:t>Дніпровське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7938"/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 xml:space="preserve">ВП № 12 (з </w:t>
      </w:r>
      <w:proofErr w:type="spellStart"/>
      <w:r>
        <w:rPr>
          <w:sz w:val="26"/>
          <w:szCs w:val="26"/>
        </w:rPr>
        <w:t>обслуговування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залізничних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станцій</w:t>
      </w:r>
      <w:proofErr w:type="spellEnd"/>
      <w:r>
        <w:rPr>
          <w:sz w:val="26"/>
          <w:szCs w:val="26"/>
        </w:rPr>
        <w:t xml:space="preserve">) </w:t>
      </w:r>
    </w:p>
    <w:p w:rsidR="00C13406" w:rsidRDefault="00C13406" w:rsidP="00C13406">
      <w:pPr>
        <w:tabs>
          <w:tab w:val="left" w:pos="7938"/>
          <w:tab w:val="left" w:pos="8222"/>
        </w:tabs>
        <w:rPr>
          <w:sz w:val="26"/>
          <w:szCs w:val="26"/>
        </w:rPr>
      </w:pPr>
      <w:proofErr w:type="spellStart"/>
      <w:r>
        <w:rPr>
          <w:sz w:val="26"/>
          <w:szCs w:val="26"/>
        </w:rPr>
        <w:t>Дніпровського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 xml:space="preserve">    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5 (</w:t>
      </w:r>
      <w:proofErr w:type="spellStart"/>
      <w:r>
        <w:rPr>
          <w:sz w:val="26"/>
          <w:szCs w:val="26"/>
        </w:rPr>
        <w:t>Жовтоводське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Кам’янського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7 (</w:t>
      </w:r>
      <w:proofErr w:type="spellStart"/>
      <w:r>
        <w:rPr>
          <w:sz w:val="26"/>
          <w:szCs w:val="26"/>
        </w:rPr>
        <w:t>П’ятихатське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Кам’янського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3 (</w:t>
      </w:r>
      <w:proofErr w:type="spellStart"/>
      <w:r>
        <w:rPr>
          <w:sz w:val="26"/>
          <w:szCs w:val="26"/>
        </w:rPr>
        <w:t>Першотравенське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Синельниківського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proofErr w:type="spellStart"/>
      <w:r>
        <w:rPr>
          <w:sz w:val="26"/>
          <w:szCs w:val="26"/>
        </w:rPr>
        <w:t>Нікопольське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2 (</w:t>
      </w:r>
      <w:proofErr w:type="spellStart"/>
      <w:r>
        <w:rPr>
          <w:sz w:val="26"/>
          <w:szCs w:val="26"/>
        </w:rPr>
        <w:t>Покровське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Нікопольського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  <w:tab w:val="left" w:pos="8789"/>
        </w:tabs>
        <w:rPr>
          <w:b/>
          <w:sz w:val="26"/>
          <w:szCs w:val="26"/>
        </w:rPr>
      </w:pPr>
    </w:p>
    <w:p w:rsidR="00C13406" w:rsidRDefault="00C13406" w:rsidP="00C13406">
      <w:pPr>
        <w:tabs>
          <w:tab w:val="left" w:pos="8222"/>
          <w:tab w:val="left" w:pos="8789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поліцейські</w:t>
      </w:r>
      <w:proofErr w:type="spellEnd"/>
      <w:r>
        <w:rPr>
          <w:b/>
          <w:sz w:val="26"/>
          <w:szCs w:val="26"/>
        </w:rPr>
        <w:t xml:space="preserve"> з </w:t>
      </w:r>
      <w:proofErr w:type="spellStart"/>
      <w:r>
        <w:rPr>
          <w:b/>
          <w:sz w:val="26"/>
          <w:szCs w:val="26"/>
        </w:rPr>
        <w:t>обліку</w:t>
      </w:r>
      <w:proofErr w:type="spellEnd"/>
      <w:r>
        <w:rPr>
          <w:b/>
          <w:sz w:val="26"/>
          <w:szCs w:val="26"/>
        </w:rPr>
        <w:t xml:space="preserve"> та </w:t>
      </w:r>
      <w:proofErr w:type="spellStart"/>
      <w:r>
        <w:rPr>
          <w:b/>
          <w:sz w:val="26"/>
          <w:szCs w:val="26"/>
        </w:rPr>
        <w:t>збереження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речових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доказів</w:t>
      </w:r>
      <w:proofErr w:type="spellEnd"/>
      <w:r>
        <w:rPr>
          <w:b/>
          <w:sz w:val="26"/>
          <w:szCs w:val="26"/>
        </w:rPr>
        <w:t xml:space="preserve"> і </w:t>
      </w:r>
      <w:proofErr w:type="spellStart"/>
      <w:r>
        <w:rPr>
          <w:b/>
          <w:sz w:val="26"/>
          <w:szCs w:val="26"/>
        </w:rPr>
        <w:t>озброєння</w:t>
      </w:r>
      <w:proofErr w:type="spellEnd"/>
      <w:r>
        <w:rPr>
          <w:b/>
          <w:sz w:val="26"/>
          <w:szCs w:val="26"/>
        </w:rPr>
        <w:tab/>
        <w:t>– 2 посади:</w:t>
      </w:r>
    </w:p>
    <w:p w:rsidR="00C13406" w:rsidRDefault="00C13406" w:rsidP="00C13406">
      <w:pPr>
        <w:tabs>
          <w:tab w:val="left" w:pos="7938"/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4 (</w:t>
      </w:r>
      <w:proofErr w:type="spellStart"/>
      <w:r>
        <w:rPr>
          <w:sz w:val="26"/>
          <w:szCs w:val="26"/>
        </w:rPr>
        <w:t>Самарське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Дніпровського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ВП № 5 (</w:t>
      </w:r>
      <w:proofErr w:type="spellStart"/>
      <w:r>
        <w:rPr>
          <w:sz w:val="26"/>
          <w:szCs w:val="26"/>
        </w:rPr>
        <w:t>Покровське</w:t>
      </w:r>
      <w:proofErr w:type="spellEnd"/>
      <w:r>
        <w:rPr>
          <w:sz w:val="26"/>
          <w:szCs w:val="26"/>
        </w:rPr>
        <w:t xml:space="preserve">) </w:t>
      </w:r>
      <w:proofErr w:type="spellStart"/>
      <w:r>
        <w:rPr>
          <w:sz w:val="26"/>
          <w:szCs w:val="26"/>
        </w:rPr>
        <w:t>Синельниківського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080"/>
          <w:tab w:val="left" w:pos="8222"/>
          <w:tab w:val="left" w:pos="8789"/>
        </w:tabs>
        <w:rPr>
          <w:b/>
          <w:sz w:val="26"/>
          <w:szCs w:val="26"/>
        </w:rPr>
      </w:pPr>
    </w:p>
    <w:p w:rsidR="00C13406" w:rsidRDefault="00C13406" w:rsidP="00C13406">
      <w:pPr>
        <w:tabs>
          <w:tab w:val="left" w:pos="8222"/>
          <w:tab w:val="left" w:pos="8789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помічники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чергового</w:t>
      </w:r>
      <w:proofErr w:type="spellEnd"/>
      <w:r>
        <w:rPr>
          <w:b/>
          <w:sz w:val="26"/>
          <w:szCs w:val="26"/>
        </w:rPr>
        <w:tab/>
        <w:t>– 2 посади:</w:t>
      </w:r>
    </w:p>
    <w:p w:rsidR="00C13406" w:rsidRDefault="00C13406" w:rsidP="00C13406">
      <w:pPr>
        <w:tabs>
          <w:tab w:val="left" w:pos="8222"/>
          <w:tab w:val="left" w:pos="8789"/>
        </w:tabs>
        <w:rPr>
          <w:sz w:val="26"/>
          <w:szCs w:val="26"/>
        </w:rPr>
      </w:pPr>
      <w:r>
        <w:rPr>
          <w:sz w:val="26"/>
          <w:szCs w:val="26"/>
        </w:rPr>
        <w:t xml:space="preserve">ВП № 1 (АНД) </w:t>
      </w:r>
      <w:proofErr w:type="spellStart"/>
      <w:r>
        <w:rPr>
          <w:sz w:val="26"/>
          <w:szCs w:val="26"/>
        </w:rPr>
        <w:t>Дніпровського</w:t>
      </w:r>
      <w:proofErr w:type="spellEnd"/>
      <w:r>
        <w:rPr>
          <w:sz w:val="26"/>
          <w:szCs w:val="26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b/>
          <w:sz w:val="26"/>
          <w:szCs w:val="26"/>
          <w:u w:val="single"/>
        </w:rPr>
        <w:t>ВП № 1 (</w:t>
      </w:r>
      <w:proofErr w:type="spellStart"/>
      <w:r>
        <w:rPr>
          <w:b/>
          <w:sz w:val="26"/>
          <w:szCs w:val="26"/>
          <w:u w:val="single"/>
        </w:rPr>
        <w:t>Довгинцівське</w:t>
      </w:r>
      <w:proofErr w:type="spellEnd"/>
      <w:r>
        <w:rPr>
          <w:b/>
          <w:sz w:val="26"/>
          <w:szCs w:val="26"/>
          <w:u w:val="single"/>
        </w:rPr>
        <w:t xml:space="preserve">) </w:t>
      </w:r>
      <w:proofErr w:type="spellStart"/>
      <w:r>
        <w:rPr>
          <w:b/>
          <w:sz w:val="26"/>
          <w:szCs w:val="26"/>
          <w:u w:val="single"/>
        </w:rPr>
        <w:t>Криворізького</w:t>
      </w:r>
      <w:proofErr w:type="spellEnd"/>
      <w:r>
        <w:rPr>
          <w:b/>
          <w:sz w:val="26"/>
          <w:szCs w:val="26"/>
          <w:u w:val="single"/>
        </w:rPr>
        <w:t xml:space="preserve"> РУП</w:t>
      </w:r>
      <w:r>
        <w:rPr>
          <w:sz w:val="26"/>
          <w:szCs w:val="26"/>
        </w:rPr>
        <w:tab/>
        <w:t>– 1;</w:t>
      </w:r>
    </w:p>
    <w:p w:rsidR="00C13406" w:rsidRDefault="00C13406" w:rsidP="00C13406">
      <w:pPr>
        <w:tabs>
          <w:tab w:val="left" w:pos="8080"/>
          <w:tab w:val="left" w:pos="8222"/>
          <w:tab w:val="left" w:pos="8789"/>
        </w:tabs>
        <w:rPr>
          <w:b/>
          <w:sz w:val="26"/>
          <w:szCs w:val="26"/>
        </w:rPr>
      </w:pPr>
    </w:p>
    <w:p w:rsidR="00C13406" w:rsidRDefault="00C13406" w:rsidP="00C13406">
      <w:pPr>
        <w:tabs>
          <w:tab w:val="left" w:pos="8080"/>
          <w:tab w:val="left" w:pos="8222"/>
          <w:tab w:val="left" w:pos="8789"/>
        </w:tabs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поліцейські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конвойної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служби</w:t>
      </w:r>
      <w:proofErr w:type="spellEnd"/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– 6 посад: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БКС № 1</w:t>
      </w:r>
      <w:r>
        <w:rPr>
          <w:sz w:val="26"/>
          <w:szCs w:val="26"/>
        </w:rPr>
        <w:tab/>
        <w:t>– 3;</w:t>
      </w:r>
    </w:p>
    <w:p w:rsidR="00C13406" w:rsidRDefault="00C13406" w:rsidP="00C13406">
      <w:pPr>
        <w:tabs>
          <w:tab w:val="left" w:pos="8222"/>
        </w:tabs>
        <w:rPr>
          <w:sz w:val="26"/>
          <w:szCs w:val="26"/>
        </w:rPr>
      </w:pPr>
      <w:r>
        <w:rPr>
          <w:sz w:val="26"/>
          <w:szCs w:val="26"/>
        </w:rPr>
        <w:t>БКС № 2</w:t>
      </w:r>
      <w:r>
        <w:rPr>
          <w:sz w:val="26"/>
          <w:szCs w:val="26"/>
        </w:rPr>
        <w:tab/>
        <w:t>– 3;</w:t>
      </w:r>
    </w:p>
    <w:p w:rsidR="00C13406" w:rsidRDefault="00C13406" w:rsidP="00C13406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Більш детальну інформацію можна дізнатись на вищезазначеному сайт</w:t>
      </w:r>
      <w:r>
        <w:rPr>
          <w:rFonts w:eastAsia="Calibri"/>
          <w:sz w:val="28"/>
          <w:szCs w:val="28"/>
          <w:lang w:val="uk-UA" w:eastAsia="en-US"/>
        </w:rPr>
        <w:br/>
        <w:t xml:space="preserve">та за </w:t>
      </w:r>
      <w:proofErr w:type="spellStart"/>
      <w:r>
        <w:rPr>
          <w:rFonts w:eastAsia="Calibri"/>
          <w:sz w:val="28"/>
          <w:szCs w:val="28"/>
          <w:lang w:val="uk-UA" w:eastAsia="en-US"/>
        </w:rPr>
        <w:t>тел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: </w:t>
      </w:r>
      <w:r>
        <w:rPr>
          <w:rFonts w:eastAsia="Calibri"/>
          <w:b/>
          <w:sz w:val="28"/>
          <w:szCs w:val="28"/>
          <w:lang w:val="uk-UA" w:eastAsia="en-US"/>
        </w:rPr>
        <w:t>096-</w:t>
      </w:r>
      <w:r>
        <w:rPr>
          <w:rFonts w:eastAsia="Calibri"/>
          <w:b/>
          <w:sz w:val="28"/>
          <w:szCs w:val="28"/>
          <w:lang w:eastAsia="en-US"/>
        </w:rPr>
        <w:t>7</w:t>
      </w:r>
      <w:r>
        <w:rPr>
          <w:rFonts w:eastAsia="Calibri"/>
          <w:b/>
          <w:sz w:val="28"/>
          <w:szCs w:val="28"/>
          <w:lang w:val="uk-UA" w:eastAsia="en-US"/>
        </w:rPr>
        <w:t>04-02-54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</w:p>
    <w:p w:rsidR="004A2B52" w:rsidRPr="00C13406" w:rsidRDefault="004A2B52">
      <w:pPr>
        <w:rPr>
          <w:lang w:val="uk-UA"/>
        </w:rPr>
      </w:pPr>
    </w:p>
    <w:sectPr w:rsidR="004A2B52" w:rsidRPr="00C13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2BE" w:rsidRDefault="008E12BE" w:rsidP="00C13406">
      <w:r>
        <w:separator/>
      </w:r>
    </w:p>
  </w:endnote>
  <w:endnote w:type="continuationSeparator" w:id="0">
    <w:p w:rsidR="008E12BE" w:rsidRDefault="008E12BE" w:rsidP="00C13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2BE" w:rsidRDefault="008E12BE" w:rsidP="00C13406">
      <w:r>
        <w:separator/>
      </w:r>
    </w:p>
  </w:footnote>
  <w:footnote w:type="continuationSeparator" w:id="0">
    <w:p w:rsidR="008E12BE" w:rsidRDefault="008E12BE" w:rsidP="00C13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99"/>
    <w:rsid w:val="004A2B52"/>
    <w:rsid w:val="008E12BE"/>
    <w:rsid w:val="00AD7C99"/>
    <w:rsid w:val="00C1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9DF80-1064-4726-9741-9DD1FFEE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3406"/>
    <w:rPr>
      <w:b/>
      <w:bCs/>
    </w:rPr>
  </w:style>
  <w:style w:type="character" w:styleId="a4">
    <w:name w:val="Hyperlink"/>
    <w:basedOn w:val="a0"/>
    <w:uiPriority w:val="99"/>
    <w:semiHidden/>
    <w:unhideWhenUsed/>
    <w:rsid w:val="00C1340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134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3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134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13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7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abir.np.gov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203</Words>
  <Characters>1158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Kebal-312</dc:creator>
  <cp:keywords/>
  <dc:description/>
  <cp:lastModifiedBy>Kebal-312</cp:lastModifiedBy>
  <cp:revision>2</cp:revision>
  <dcterms:created xsi:type="dcterms:W3CDTF">2024-03-19T12:04:00Z</dcterms:created>
  <dcterms:modified xsi:type="dcterms:W3CDTF">2024-03-19T12:11:00Z</dcterms:modified>
</cp:coreProperties>
</file>