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809ED" w:rsidRDefault="002518DD" w:rsidP="005819EA">
      <w:pPr>
        <w:spacing w:after="0" w:line="240" w:lineRule="auto"/>
        <w:jc w:val="center"/>
        <w:rPr>
          <w:rFonts w:eastAsia="Calibri" w:cs="Times New Roman"/>
          <w:b/>
          <w:sz w:val="24"/>
          <w:szCs w:val="24"/>
        </w:rPr>
      </w:pPr>
      <w:r w:rsidRPr="009809ED">
        <w:rPr>
          <w:rFonts w:eastAsia="Calibri" w:cs="Times New Roman"/>
          <w:b/>
          <w:sz w:val="24"/>
          <w:szCs w:val="24"/>
        </w:rPr>
        <w:t xml:space="preserve">Інформація щодо процедури </w:t>
      </w:r>
      <w:proofErr w:type="spellStart"/>
      <w:r w:rsidRPr="009809ED">
        <w:rPr>
          <w:rFonts w:eastAsia="Calibri" w:cs="Times New Roman"/>
          <w:b/>
          <w:sz w:val="24"/>
          <w:szCs w:val="24"/>
        </w:rPr>
        <w:t>закупівель</w:t>
      </w:r>
      <w:proofErr w:type="spellEnd"/>
      <w:r w:rsidRPr="009809ED">
        <w:rPr>
          <w:rFonts w:eastAsia="Calibri" w:cs="Times New Roman"/>
          <w:b/>
          <w:sz w:val="24"/>
          <w:szCs w:val="24"/>
        </w:rPr>
        <w:t>:</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809ED" w:rsidRDefault="002518DD" w:rsidP="005819EA">
      <w:pPr>
        <w:spacing w:after="0" w:line="240" w:lineRule="auto"/>
        <w:jc w:val="center"/>
        <w:rPr>
          <w:rFonts w:eastAsia="Calibri" w:cs="Times New Roman"/>
          <w:sz w:val="24"/>
          <w:szCs w:val="24"/>
        </w:rPr>
      </w:pPr>
      <w:r w:rsidRPr="009809ED">
        <w:rPr>
          <w:rFonts w:eastAsia="Calibri" w:cs="Times New Roman"/>
          <w:sz w:val="24"/>
          <w:szCs w:val="24"/>
        </w:rPr>
        <w:t xml:space="preserve">Інформація щодо процедур </w:t>
      </w:r>
      <w:proofErr w:type="spellStart"/>
      <w:r w:rsidRPr="009809ED">
        <w:rPr>
          <w:rFonts w:eastAsia="Calibri" w:cs="Times New Roman"/>
          <w:sz w:val="24"/>
          <w:szCs w:val="24"/>
        </w:rPr>
        <w:t>закупівель</w:t>
      </w:r>
      <w:proofErr w:type="spellEnd"/>
      <w:r w:rsidRPr="009809ED">
        <w:rPr>
          <w:rFonts w:eastAsia="Calibri" w:cs="Times New Roman"/>
          <w:sz w:val="24"/>
          <w:szCs w:val="24"/>
        </w:rPr>
        <w:t xml:space="preserve"> на виконання Постанови КМУ від 11.10.2016 №710 (зі змінами)</w:t>
      </w:r>
    </w:p>
    <w:p w:rsidR="002518DD" w:rsidRPr="009809ED" w:rsidRDefault="002518DD" w:rsidP="005819EA">
      <w:pPr>
        <w:spacing w:after="0" w:line="240" w:lineRule="auto"/>
        <w:rPr>
          <w:rFonts w:eastAsia="Calibri" w:cs="Times New Roman"/>
          <w:b/>
          <w:sz w:val="24"/>
          <w:szCs w:val="24"/>
          <w:lang w:val="ru-RU"/>
        </w:rPr>
      </w:pPr>
    </w:p>
    <w:p w:rsidR="00FB14B1" w:rsidRPr="009809ED" w:rsidRDefault="002518DD" w:rsidP="00FB14B1">
      <w:pPr>
        <w:spacing w:after="0" w:line="240" w:lineRule="auto"/>
        <w:rPr>
          <w:rFonts w:cs="Times New Roman"/>
          <w:b/>
          <w:sz w:val="24"/>
          <w:szCs w:val="24"/>
        </w:rPr>
      </w:pPr>
      <w:proofErr w:type="spellStart"/>
      <w:r w:rsidRPr="009809ED">
        <w:rPr>
          <w:rFonts w:eastAsia="Calibri" w:cs="Times New Roman"/>
          <w:b/>
          <w:sz w:val="24"/>
          <w:szCs w:val="24"/>
          <w:lang w:val="ru-RU"/>
        </w:rPr>
        <w:t>Ідентифікатор</w:t>
      </w:r>
      <w:proofErr w:type="spellEnd"/>
      <w:r w:rsidRPr="009809ED">
        <w:rPr>
          <w:rFonts w:eastAsia="Calibri" w:cs="Times New Roman"/>
          <w:b/>
          <w:sz w:val="24"/>
          <w:szCs w:val="24"/>
          <w:lang w:val="ru-RU"/>
        </w:rPr>
        <w:t xml:space="preserve"> </w:t>
      </w:r>
      <w:proofErr w:type="spellStart"/>
      <w:r w:rsidRPr="009809ED">
        <w:rPr>
          <w:rFonts w:eastAsia="Calibri" w:cs="Times New Roman"/>
          <w:b/>
          <w:sz w:val="24"/>
          <w:szCs w:val="24"/>
          <w:lang w:val="ru-RU"/>
        </w:rPr>
        <w:t>закупівлі</w:t>
      </w:r>
      <w:proofErr w:type="spellEnd"/>
      <w:r w:rsidRPr="009809ED">
        <w:rPr>
          <w:rFonts w:eastAsia="Calibri" w:cs="Times New Roman"/>
          <w:b/>
          <w:sz w:val="24"/>
          <w:szCs w:val="24"/>
          <w:lang w:val="ru-RU"/>
        </w:rPr>
        <w:t>:</w:t>
      </w:r>
      <w:r w:rsidRPr="009809ED">
        <w:rPr>
          <w:rFonts w:cs="Times New Roman"/>
          <w:sz w:val="24"/>
          <w:szCs w:val="24"/>
        </w:rPr>
        <w:t xml:space="preserve"> </w:t>
      </w:r>
      <w:r w:rsidR="005819EA" w:rsidRPr="009809ED">
        <w:rPr>
          <w:rFonts w:cs="Times New Roman"/>
          <w:b/>
          <w:sz w:val="24"/>
          <w:szCs w:val="24"/>
        </w:rPr>
        <w:tab/>
      </w:r>
      <w:r w:rsidR="009809ED" w:rsidRPr="009809ED">
        <w:rPr>
          <w:rFonts w:cs="Times New Roman"/>
          <w:b/>
          <w:sz w:val="24"/>
          <w:szCs w:val="24"/>
        </w:rPr>
        <w:t>UA-2025-12-19-009541-a</w:t>
      </w:r>
      <w:bookmarkStart w:id="0" w:name="_GoBack"/>
      <w:bookmarkEnd w:id="0"/>
    </w:p>
    <w:p w:rsidR="002518DD" w:rsidRPr="009809E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730" w:type="dxa"/>
        <w:tblLook w:val="04A0" w:firstRow="1" w:lastRow="0" w:firstColumn="1" w:lastColumn="0" w:noHBand="0" w:noVBand="1"/>
      </w:tblPr>
      <w:tblGrid>
        <w:gridCol w:w="2625"/>
        <w:gridCol w:w="1613"/>
        <w:gridCol w:w="1371"/>
        <w:gridCol w:w="7853"/>
        <w:gridCol w:w="2268"/>
      </w:tblGrid>
      <w:tr w:rsidR="008E0EFE" w:rsidRPr="009809ED" w:rsidTr="00224D45">
        <w:tc>
          <w:tcPr>
            <w:tcW w:w="2625"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Назва</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із</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зазначенням</w:t>
            </w:r>
            <w:proofErr w:type="spellEnd"/>
            <w:r w:rsidRPr="009809ED">
              <w:rPr>
                <w:rFonts w:ascii="Times New Roman" w:hAnsi="Times New Roman" w:cs="Times New Roman"/>
                <w:b/>
                <w:sz w:val="24"/>
                <w:szCs w:val="24"/>
              </w:rPr>
              <w:t xml:space="preserve"> коду та </w:t>
            </w:r>
            <w:proofErr w:type="spellStart"/>
            <w:r w:rsidRPr="009809ED">
              <w:rPr>
                <w:rFonts w:ascii="Times New Roman" w:hAnsi="Times New Roman" w:cs="Times New Roman"/>
                <w:b/>
                <w:sz w:val="24"/>
                <w:szCs w:val="24"/>
              </w:rPr>
              <w:t>назви</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відповідних</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класифікаторів</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 xml:space="preserve">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і </w:t>
            </w:r>
            <w:proofErr w:type="spellStart"/>
            <w:r w:rsidRPr="009809ED">
              <w:rPr>
                <w:rFonts w:ascii="Times New Roman" w:hAnsi="Times New Roman" w:cs="Times New Roman"/>
                <w:b/>
                <w:sz w:val="24"/>
                <w:szCs w:val="24"/>
              </w:rPr>
              <w:t>частин</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лотів</w:t>
            </w:r>
            <w:proofErr w:type="spellEnd"/>
            <w:r w:rsidRPr="009809ED">
              <w:rPr>
                <w:rFonts w:ascii="Times New Roman" w:hAnsi="Times New Roman" w:cs="Times New Roman"/>
                <w:b/>
                <w:sz w:val="24"/>
                <w:szCs w:val="24"/>
              </w:rPr>
              <w:t xml:space="preserve">) (за </w:t>
            </w:r>
            <w:proofErr w:type="spellStart"/>
            <w:r w:rsidRPr="009809ED">
              <w:rPr>
                <w:rFonts w:ascii="Times New Roman" w:hAnsi="Times New Roman" w:cs="Times New Roman"/>
                <w:b/>
                <w:sz w:val="24"/>
                <w:szCs w:val="24"/>
              </w:rPr>
              <w:t>наявності</w:t>
            </w:r>
            <w:proofErr w:type="spellEnd"/>
            <w:r w:rsidRPr="009809ED">
              <w:rPr>
                <w:rFonts w:ascii="Times New Roman" w:hAnsi="Times New Roman" w:cs="Times New Roman"/>
                <w:b/>
                <w:sz w:val="24"/>
                <w:szCs w:val="24"/>
              </w:rPr>
              <w:t>)</w:t>
            </w:r>
          </w:p>
        </w:tc>
        <w:tc>
          <w:tcPr>
            <w:tcW w:w="1613" w:type="dxa"/>
            <w:vMerge w:val="restart"/>
            <w:vAlign w:val="center"/>
          </w:tcPr>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Вид</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процедури</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p>
        </w:tc>
        <w:tc>
          <w:tcPr>
            <w:tcW w:w="1371" w:type="dxa"/>
            <w:vMerge w:val="restart"/>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Очікувана</w:t>
            </w:r>
            <w:proofErr w:type="spellEnd"/>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вартість</w:t>
            </w:r>
            <w:proofErr w:type="spellEnd"/>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предмета</w:t>
            </w:r>
          </w:p>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закупівлі</w:t>
            </w:r>
            <w:proofErr w:type="spellEnd"/>
            <w:r w:rsidRPr="009809ED">
              <w:rPr>
                <w:rFonts w:ascii="Times New Roman" w:hAnsi="Times New Roman" w:cs="Times New Roman"/>
                <w:b/>
                <w:sz w:val="24"/>
                <w:szCs w:val="24"/>
              </w:rPr>
              <w:t>,</w:t>
            </w:r>
          </w:p>
          <w:p w:rsidR="002518DD" w:rsidRPr="009809ED" w:rsidRDefault="002518DD" w:rsidP="005819EA">
            <w:pPr>
              <w:jc w:val="center"/>
              <w:rPr>
                <w:rFonts w:ascii="Times New Roman" w:hAnsi="Times New Roman" w:cs="Times New Roman"/>
                <w:b/>
                <w:sz w:val="24"/>
                <w:szCs w:val="24"/>
              </w:rPr>
            </w:pPr>
            <w:r w:rsidRPr="009809ED">
              <w:rPr>
                <w:rFonts w:ascii="Times New Roman" w:hAnsi="Times New Roman" w:cs="Times New Roman"/>
                <w:b/>
                <w:sz w:val="24"/>
                <w:szCs w:val="24"/>
              </w:rPr>
              <w:t>грн.</w:t>
            </w:r>
          </w:p>
        </w:tc>
        <w:tc>
          <w:tcPr>
            <w:tcW w:w="10121" w:type="dxa"/>
            <w:gridSpan w:val="2"/>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Обґрунтування</w:t>
            </w:r>
            <w:proofErr w:type="spellEnd"/>
          </w:p>
          <w:p w:rsidR="002518DD" w:rsidRPr="009809ED" w:rsidRDefault="002518DD" w:rsidP="005819EA">
            <w:pPr>
              <w:jc w:val="center"/>
              <w:rPr>
                <w:rFonts w:ascii="Times New Roman" w:hAnsi="Times New Roman" w:cs="Times New Roman"/>
                <w:b/>
                <w:sz w:val="24"/>
                <w:szCs w:val="24"/>
              </w:rPr>
            </w:pPr>
          </w:p>
        </w:tc>
      </w:tr>
      <w:tr w:rsidR="008E0EFE" w:rsidRPr="009809ED" w:rsidTr="00224D45">
        <w:trPr>
          <w:trHeight w:val="1144"/>
        </w:trPr>
        <w:tc>
          <w:tcPr>
            <w:tcW w:w="2625" w:type="dxa"/>
            <w:vMerge/>
          </w:tcPr>
          <w:p w:rsidR="002518DD" w:rsidRPr="009809ED" w:rsidRDefault="002518DD" w:rsidP="005819EA">
            <w:pPr>
              <w:jc w:val="center"/>
              <w:rPr>
                <w:rFonts w:ascii="Times New Roman" w:hAnsi="Times New Roman" w:cs="Times New Roman"/>
                <w:b/>
                <w:sz w:val="24"/>
                <w:szCs w:val="24"/>
              </w:rPr>
            </w:pPr>
          </w:p>
        </w:tc>
        <w:tc>
          <w:tcPr>
            <w:tcW w:w="1613" w:type="dxa"/>
            <w:vMerge/>
          </w:tcPr>
          <w:p w:rsidR="002518DD" w:rsidRPr="009809ED" w:rsidRDefault="002518DD" w:rsidP="005819EA">
            <w:pPr>
              <w:jc w:val="center"/>
              <w:rPr>
                <w:rFonts w:ascii="Times New Roman" w:hAnsi="Times New Roman" w:cs="Times New Roman"/>
                <w:b/>
                <w:sz w:val="24"/>
                <w:szCs w:val="24"/>
              </w:rPr>
            </w:pPr>
          </w:p>
        </w:tc>
        <w:tc>
          <w:tcPr>
            <w:tcW w:w="1371" w:type="dxa"/>
            <w:vMerge/>
          </w:tcPr>
          <w:p w:rsidR="002518DD" w:rsidRPr="009809ED" w:rsidRDefault="002518DD" w:rsidP="005819EA">
            <w:pPr>
              <w:jc w:val="center"/>
              <w:rPr>
                <w:rFonts w:ascii="Times New Roman" w:hAnsi="Times New Roman" w:cs="Times New Roman"/>
                <w:b/>
                <w:sz w:val="24"/>
                <w:szCs w:val="24"/>
              </w:rPr>
            </w:pPr>
          </w:p>
        </w:tc>
        <w:tc>
          <w:tcPr>
            <w:tcW w:w="7853" w:type="dxa"/>
            <w:vAlign w:val="center"/>
          </w:tcPr>
          <w:p w:rsidR="002518DD" w:rsidRPr="009809ED" w:rsidRDefault="002518DD" w:rsidP="005819EA">
            <w:pPr>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технічних</w:t>
            </w:r>
            <w:proofErr w:type="spellEnd"/>
            <w:r w:rsidRPr="009809ED">
              <w:rPr>
                <w:rFonts w:ascii="Times New Roman" w:hAnsi="Times New Roman" w:cs="Times New Roman"/>
                <w:b/>
                <w:sz w:val="24"/>
                <w:szCs w:val="24"/>
              </w:rPr>
              <w:t xml:space="preserve"> та </w:t>
            </w:r>
            <w:proofErr w:type="spellStart"/>
            <w:r w:rsidRPr="009809ED">
              <w:rPr>
                <w:rFonts w:ascii="Times New Roman" w:hAnsi="Times New Roman" w:cs="Times New Roman"/>
                <w:b/>
                <w:sz w:val="24"/>
                <w:szCs w:val="24"/>
              </w:rPr>
              <w:t>якісних</w:t>
            </w:r>
            <w:proofErr w:type="spellEnd"/>
            <w:r w:rsidRPr="009809ED">
              <w:rPr>
                <w:rFonts w:ascii="Times New Roman" w:hAnsi="Times New Roman" w:cs="Times New Roman"/>
                <w:b/>
                <w:sz w:val="24"/>
                <w:szCs w:val="24"/>
              </w:rPr>
              <w:t xml:space="preserve"> характеристик предмета </w:t>
            </w:r>
            <w:proofErr w:type="spellStart"/>
            <w:r w:rsidRPr="009809ED">
              <w:rPr>
                <w:rFonts w:ascii="Times New Roman" w:hAnsi="Times New Roman" w:cs="Times New Roman"/>
                <w:b/>
                <w:sz w:val="24"/>
                <w:szCs w:val="24"/>
              </w:rPr>
              <w:t>закупівлі</w:t>
            </w:r>
            <w:proofErr w:type="spellEnd"/>
          </w:p>
        </w:tc>
        <w:tc>
          <w:tcPr>
            <w:tcW w:w="2268" w:type="dxa"/>
            <w:vAlign w:val="center"/>
          </w:tcPr>
          <w:p w:rsidR="002518DD" w:rsidRPr="009809ED" w:rsidRDefault="002518DD" w:rsidP="005819EA">
            <w:pPr>
              <w:ind w:right="667"/>
              <w:jc w:val="center"/>
              <w:rPr>
                <w:rFonts w:ascii="Times New Roman" w:hAnsi="Times New Roman" w:cs="Times New Roman"/>
                <w:b/>
                <w:sz w:val="24"/>
                <w:szCs w:val="24"/>
              </w:rPr>
            </w:pPr>
            <w:proofErr w:type="spellStart"/>
            <w:r w:rsidRPr="009809ED">
              <w:rPr>
                <w:rFonts w:ascii="Times New Roman" w:hAnsi="Times New Roman" w:cs="Times New Roman"/>
                <w:b/>
                <w:sz w:val="24"/>
                <w:szCs w:val="24"/>
              </w:rPr>
              <w:t>очікуваної</w:t>
            </w:r>
            <w:proofErr w:type="spellEnd"/>
            <w:r w:rsidRPr="009809ED">
              <w:rPr>
                <w:rFonts w:ascii="Times New Roman" w:hAnsi="Times New Roman" w:cs="Times New Roman"/>
                <w:b/>
                <w:sz w:val="24"/>
                <w:szCs w:val="24"/>
              </w:rPr>
              <w:t xml:space="preserve"> </w:t>
            </w:r>
            <w:proofErr w:type="spellStart"/>
            <w:r w:rsidRPr="009809ED">
              <w:rPr>
                <w:rFonts w:ascii="Times New Roman" w:hAnsi="Times New Roman" w:cs="Times New Roman"/>
                <w:b/>
                <w:sz w:val="24"/>
                <w:szCs w:val="24"/>
              </w:rPr>
              <w:t>вартості</w:t>
            </w:r>
            <w:proofErr w:type="spellEnd"/>
            <w:r w:rsidRPr="009809ED">
              <w:rPr>
                <w:rFonts w:ascii="Times New Roman" w:hAnsi="Times New Roman" w:cs="Times New Roman"/>
                <w:b/>
                <w:sz w:val="24"/>
                <w:szCs w:val="24"/>
              </w:rPr>
              <w:t xml:space="preserve"> предмета </w:t>
            </w:r>
            <w:proofErr w:type="spellStart"/>
            <w:r w:rsidRPr="009809ED">
              <w:rPr>
                <w:rFonts w:ascii="Times New Roman" w:hAnsi="Times New Roman" w:cs="Times New Roman"/>
                <w:b/>
                <w:sz w:val="24"/>
                <w:szCs w:val="24"/>
              </w:rPr>
              <w:t>закупівлі</w:t>
            </w:r>
            <w:proofErr w:type="spellEnd"/>
          </w:p>
        </w:tc>
      </w:tr>
      <w:tr w:rsidR="008E0EFE" w:rsidRPr="009809ED" w:rsidTr="00224D45">
        <w:tc>
          <w:tcPr>
            <w:tcW w:w="2625" w:type="dxa"/>
          </w:tcPr>
          <w:p w:rsidR="00755E73" w:rsidRPr="009809ED" w:rsidRDefault="009809E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управління</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побутовими</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відходами</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90510000-5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Утилізація</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видалення</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сміття</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поводження</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зі</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сміттям</w:t>
            </w:r>
            <w:proofErr w:type="spellEnd"/>
            <w:r w:rsidRPr="009809ED">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9809ED" w:rsidRDefault="002518DD" w:rsidP="005819EA">
            <w:pPr>
              <w:jc w:val="center"/>
              <w:rPr>
                <w:rFonts w:ascii="Times New Roman" w:hAnsi="Times New Roman" w:cs="Times New Roman"/>
                <w:sz w:val="24"/>
                <w:szCs w:val="24"/>
              </w:rPr>
            </w:pPr>
            <w:r w:rsidRPr="009809ED">
              <w:rPr>
                <w:rFonts w:ascii="Times New Roman" w:hAnsi="Times New Roman" w:cs="Times New Roman"/>
                <w:sz w:val="24"/>
                <w:szCs w:val="24"/>
                <w:lang w:val="uk-UA"/>
              </w:rPr>
              <w:t>В</w:t>
            </w:r>
            <w:proofErr w:type="spellStart"/>
            <w:r w:rsidRPr="009809ED">
              <w:rPr>
                <w:rFonts w:ascii="Times New Roman" w:hAnsi="Times New Roman" w:cs="Times New Roman"/>
                <w:sz w:val="24"/>
                <w:szCs w:val="24"/>
              </w:rPr>
              <w:t>ідкриті</w:t>
            </w:r>
            <w:proofErr w:type="spellEnd"/>
            <w:r w:rsidRPr="009809ED">
              <w:rPr>
                <w:rFonts w:ascii="Times New Roman" w:hAnsi="Times New Roman" w:cs="Times New Roman"/>
                <w:sz w:val="24"/>
                <w:szCs w:val="24"/>
              </w:rPr>
              <w:t xml:space="preserve"> торги з </w:t>
            </w:r>
            <w:proofErr w:type="spellStart"/>
            <w:r w:rsidRPr="009809ED">
              <w:rPr>
                <w:rFonts w:ascii="Times New Roman" w:hAnsi="Times New Roman" w:cs="Times New Roman"/>
                <w:sz w:val="24"/>
                <w:szCs w:val="24"/>
              </w:rPr>
              <w:t>урахування</w:t>
            </w:r>
            <w:proofErr w:type="spellEnd"/>
            <w:r w:rsidRPr="009809ED">
              <w:rPr>
                <w:rFonts w:ascii="Times New Roman" w:hAnsi="Times New Roman" w:cs="Times New Roman"/>
                <w:sz w:val="24"/>
                <w:szCs w:val="24"/>
                <w:lang w:val="uk-UA"/>
              </w:rPr>
              <w:t xml:space="preserve">м </w:t>
            </w:r>
            <w:proofErr w:type="spellStart"/>
            <w:r w:rsidRPr="009809ED">
              <w:rPr>
                <w:rFonts w:ascii="Times New Roman" w:hAnsi="Times New Roman" w:cs="Times New Roman"/>
                <w:sz w:val="24"/>
                <w:szCs w:val="24"/>
              </w:rPr>
              <w:t>особливостей</w:t>
            </w:r>
            <w:proofErr w:type="spellEnd"/>
            <w:r w:rsidRPr="009809ED">
              <w:rPr>
                <w:rFonts w:ascii="Times New Roman" w:hAnsi="Times New Roman" w:cs="Times New Roman"/>
                <w:sz w:val="24"/>
                <w:szCs w:val="24"/>
              </w:rPr>
              <w:t xml:space="preserve"> </w:t>
            </w:r>
          </w:p>
          <w:p w:rsidR="002518DD" w:rsidRPr="009809ED" w:rsidRDefault="002518DD" w:rsidP="005819EA">
            <w:pPr>
              <w:jc w:val="center"/>
              <w:rPr>
                <w:rFonts w:ascii="Times New Roman" w:hAnsi="Times New Roman" w:cs="Times New Roman"/>
                <w:sz w:val="24"/>
                <w:szCs w:val="24"/>
              </w:rPr>
            </w:pPr>
          </w:p>
        </w:tc>
        <w:tc>
          <w:tcPr>
            <w:tcW w:w="1371" w:type="dxa"/>
            <w:vAlign w:val="center"/>
          </w:tcPr>
          <w:p w:rsidR="002518DD" w:rsidRPr="009809ED" w:rsidRDefault="009809ED" w:rsidP="009809ED">
            <w:pPr>
              <w:jc w:val="center"/>
              <w:rPr>
                <w:rFonts w:ascii="Times New Roman" w:hAnsi="Times New Roman" w:cs="Times New Roman"/>
                <w:bCs/>
                <w:sz w:val="24"/>
                <w:szCs w:val="24"/>
                <w:bdr w:val="none" w:sz="0" w:space="0" w:color="auto" w:frame="1"/>
                <w:shd w:val="clear" w:color="auto" w:fill="FFFFFF"/>
                <w:lang w:val="uk-UA"/>
              </w:rPr>
            </w:pPr>
            <w:r w:rsidRPr="009809ED">
              <w:rPr>
                <w:rFonts w:ascii="Times New Roman" w:hAnsi="Times New Roman" w:cs="Times New Roman"/>
                <w:bCs/>
                <w:sz w:val="24"/>
                <w:szCs w:val="24"/>
                <w:bdr w:val="none" w:sz="0" w:space="0" w:color="auto" w:frame="1"/>
                <w:shd w:val="clear" w:color="auto" w:fill="FFFFFF"/>
                <w:lang w:val="en-US"/>
              </w:rPr>
              <w:t>13</w:t>
            </w:r>
            <w:r w:rsidRPr="009809ED">
              <w:rPr>
                <w:rFonts w:ascii="Times New Roman" w:hAnsi="Times New Roman" w:cs="Times New Roman"/>
                <w:bCs/>
                <w:sz w:val="24"/>
                <w:szCs w:val="24"/>
                <w:bdr w:val="none" w:sz="0" w:space="0" w:color="auto" w:frame="1"/>
                <w:shd w:val="clear" w:color="auto" w:fill="FFFFFF"/>
                <w:lang w:val="uk-UA"/>
              </w:rPr>
              <w:t xml:space="preserve"> </w:t>
            </w:r>
            <w:r w:rsidRPr="009809ED">
              <w:rPr>
                <w:rFonts w:ascii="Times New Roman" w:hAnsi="Times New Roman" w:cs="Times New Roman"/>
                <w:bCs/>
                <w:sz w:val="24"/>
                <w:szCs w:val="24"/>
                <w:bdr w:val="none" w:sz="0" w:space="0" w:color="auto" w:frame="1"/>
                <w:shd w:val="clear" w:color="auto" w:fill="FFFFFF"/>
                <w:lang w:val="en-US"/>
              </w:rPr>
              <w:t>625</w:t>
            </w:r>
            <w:r w:rsidRPr="009809ED">
              <w:rPr>
                <w:rFonts w:ascii="Times New Roman" w:hAnsi="Times New Roman" w:cs="Times New Roman"/>
                <w:bCs/>
                <w:sz w:val="24"/>
                <w:szCs w:val="24"/>
                <w:bdr w:val="none" w:sz="0" w:space="0" w:color="auto" w:frame="1"/>
                <w:shd w:val="clear" w:color="auto" w:fill="FFFFFF"/>
                <w:lang w:val="uk-UA"/>
              </w:rPr>
              <w:t>,</w:t>
            </w:r>
            <w:r w:rsidRPr="009809ED">
              <w:rPr>
                <w:rFonts w:ascii="Times New Roman" w:hAnsi="Times New Roman" w:cs="Times New Roman"/>
                <w:bCs/>
                <w:sz w:val="24"/>
                <w:szCs w:val="24"/>
                <w:bdr w:val="none" w:sz="0" w:space="0" w:color="auto" w:frame="1"/>
                <w:shd w:val="clear" w:color="auto" w:fill="FFFFFF"/>
                <w:lang w:val="en-US"/>
              </w:rPr>
              <w:t>04</w:t>
            </w:r>
            <w:r w:rsidR="002518DD" w:rsidRPr="009809ED">
              <w:rPr>
                <w:rFonts w:ascii="Times New Roman" w:hAnsi="Times New Roman" w:cs="Times New Roman"/>
                <w:bCs/>
                <w:sz w:val="24"/>
                <w:szCs w:val="24"/>
                <w:bdr w:val="none" w:sz="0" w:space="0" w:color="auto" w:frame="1"/>
                <w:shd w:val="clear" w:color="auto" w:fill="FFFFFF"/>
              </w:rPr>
              <w:t xml:space="preserve"> </w:t>
            </w:r>
          </w:p>
        </w:tc>
        <w:tc>
          <w:tcPr>
            <w:tcW w:w="7853" w:type="dxa"/>
          </w:tcPr>
          <w:p w:rsidR="009809ED" w:rsidRPr="009809ED" w:rsidRDefault="009809ED" w:rsidP="009809ED">
            <w:pPr>
              <w:ind w:firstLine="708"/>
              <w:jc w:val="both"/>
              <w:rPr>
                <w:rFonts w:ascii="Times New Roman" w:hAnsi="Times New Roman" w:cs="Times New Roman"/>
                <w:sz w:val="24"/>
                <w:szCs w:val="24"/>
              </w:rPr>
            </w:pPr>
            <w:r w:rsidRPr="009809ED">
              <w:rPr>
                <w:rFonts w:ascii="Times New Roman" w:hAnsi="Times New Roman" w:cs="Times New Roman"/>
                <w:b/>
                <w:bCs/>
                <w:i/>
                <w:iCs/>
                <w:sz w:val="24"/>
                <w:szCs w:val="24"/>
                <w:lang w:val="uk-UA"/>
              </w:rPr>
              <w:t xml:space="preserve">Послуги з управління побутовими відходами (ДК 021:2015 90510000-5 Утилізація/видалення сміття та поводження зі сміттям) </w:t>
            </w:r>
            <w:proofErr w:type="spellStart"/>
            <w:r w:rsidRPr="009809ED">
              <w:rPr>
                <w:rFonts w:ascii="Times New Roman" w:hAnsi="Times New Roman" w:cs="Times New Roman"/>
                <w:sz w:val="24"/>
                <w:szCs w:val="24"/>
              </w:rPr>
              <w:t>Послуги</w:t>
            </w:r>
            <w:proofErr w:type="spellEnd"/>
            <w:r w:rsidRPr="009809ED">
              <w:rPr>
                <w:rFonts w:ascii="Times New Roman" w:hAnsi="Times New Roman" w:cs="Times New Roman"/>
                <w:sz w:val="24"/>
                <w:szCs w:val="24"/>
              </w:rPr>
              <w:t xml:space="preserve"> </w:t>
            </w:r>
            <w:proofErr w:type="spellStart"/>
            <w:r w:rsidRPr="009809ED">
              <w:rPr>
                <w:rFonts w:ascii="Times New Roman" w:hAnsi="Times New Roman" w:cs="Times New Roman"/>
                <w:sz w:val="24"/>
                <w:szCs w:val="24"/>
              </w:rPr>
              <w:t>включають</w:t>
            </w:r>
            <w:proofErr w:type="spellEnd"/>
            <w:r w:rsidRPr="009809ED">
              <w:rPr>
                <w:rFonts w:ascii="Times New Roman" w:hAnsi="Times New Roman" w:cs="Times New Roman"/>
                <w:sz w:val="24"/>
                <w:szCs w:val="24"/>
              </w:rPr>
              <w:t xml:space="preserve"> в себе: </w:t>
            </w:r>
            <w:proofErr w:type="spellStart"/>
            <w:r w:rsidRPr="009809ED">
              <w:rPr>
                <w:rFonts w:ascii="Times New Roman" w:hAnsi="Times New Roman" w:cs="Times New Roman"/>
                <w:sz w:val="24"/>
                <w:szCs w:val="24"/>
              </w:rPr>
              <w:t>послуги</w:t>
            </w:r>
            <w:proofErr w:type="spellEnd"/>
            <w:r w:rsidRPr="009809ED">
              <w:rPr>
                <w:rFonts w:ascii="Times New Roman" w:hAnsi="Times New Roman" w:cs="Times New Roman"/>
                <w:sz w:val="24"/>
                <w:szCs w:val="24"/>
              </w:rPr>
              <w:t xml:space="preserve"> </w:t>
            </w:r>
            <w:proofErr w:type="spellStart"/>
            <w:r w:rsidRPr="009809ED">
              <w:rPr>
                <w:rFonts w:ascii="Times New Roman" w:hAnsi="Times New Roman" w:cs="Times New Roman"/>
                <w:sz w:val="24"/>
                <w:szCs w:val="24"/>
              </w:rPr>
              <w:t>перевезення</w:t>
            </w:r>
            <w:proofErr w:type="spellEnd"/>
            <w:r w:rsidRPr="009809ED">
              <w:rPr>
                <w:rFonts w:ascii="Times New Roman" w:hAnsi="Times New Roman" w:cs="Times New Roman"/>
                <w:sz w:val="24"/>
                <w:szCs w:val="24"/>
              </w:rPr>
              <w:t xml:space="preserve"> </w:t>
            </w:r>
            <w:proofErr w:type="spellStart"/>
            <w:r w:rsidRPr="009809ED">
              <w:rPr>
                <w:rFonts w:ascii="Times New Roman" w:hAnsi="Times New Roman" w:cs="Times New Roman"/>
                <w:sz w:val="24"/>
                <w:szCs w:val="24"/>
              </w:rPr>
              <w:t>побутових</w:t>
            </w:r>
            <w:proofErr w:type="spellEnd"/>
            <w:r w:rsidRPr="009809ED">
              <w:rPr>
                <w:rFonts w:ascii="Times New Roman" w:hAnsi="Times New Roman" w:cs="Times New Roman"/>
                <w:sz w:val="24"/>
                <w:szCs w:val="24"/>
              </w:rPr>
              <w:t xml:space="preserve"> </w:t>
            </w:r>
            <w:proofErr w:type="spellStart"/>
            <w:r w:rsidRPr="009809ED">
              <w:rPr>
                <w:rFonts w:ascii="Times New Roman" w:hAnsi="Times New Roman" w:cs="Times New Roman"/>
                <w:sz w:val="24"/>
                <w:szCs w:val="24"/>
              </w:rPr>
              <w:t>відходів</w:t>
            </w:r>
            <w:proofErr w:type="spellEnd"/>
            <w:r w:rsidRPr="009809ED">
              <w:rPr>
                <w:rFonts w:ascii="Times New Roman" w:hAnsi="Times New Roman" w:cs="Times New Roman"/>
                <w:sz w:val="24"/>
                <w:szCs w:val="24"/>
              </w:rPr>
              <w:t xml:space="preserve"> та </w:t>
            </w:r>
            <w:proofErr w:type="spellStart"/>
            <w:r w:rsidRPr="009809ED">
              <w:rPr>
                <w:rFonts w:ascii="Times New Roman" w:hAnsi="Times New Roman" w:cs="Times New Roman"/>
                <w:sz w:val="24"/>
                <w:szCs w:val="24"/>
              </w:rPr>
              <w:t>сміття</w:t>
            </w:r>
            <w:proofErr w:type="spellEnd"/>
            <w:r w:rsidRPr="009809ED">
              <w:rPr>
                <w:rFonts w:ascii="Times New Roman" w:hAnsi="Times New Roman" w:cs="Times New Roman"/>
                <w:sz w:val="24"/>
                <w:szCs w:val="24"/>
                <w:lang w:val="uk-UA"/>
              </w:rPr>
              <w:t xml:space="preserve"> та їх</w:t>
            </w:r>
            <w:r w:rsidRPr="009809ED">
              <w:rPr>
                <w:rFonts w:ascii="Times New Roman" w:hAnsi="Times New Roman" w:cs="Times New Roman"/>
                <w:sz w:val="24"/>
                <w:szCs w:val="24"/>
              </w:rPr>
              <w:t xml:space="preserve"> </w:t>
            </w:r>
            <w:proofErr w:type="spellStart"/>
            <w:r w:rsidRPr="009809ED">
              <w:rPr>
                <w:rFonts w:ascii="Times New Roman" w:hAnsi="Times New Roman" w:cs="Times New Roman"/>
                <w:sz w:val="24"/>
                <w:szCs w:val="24"/>
              </w:rPr>
              <w:t>захоронення</w:t>
            </w:r>
            <w:proofErr w:type="spellEnd"/>
            <w:r w:rsidRPr="009809ED">
              <w:rPr>
                <w:rFonts w:ascii="Times New Roman" w:hAnsi="Times New Roman" w:cs="Times New Roman"/>
                <w:sz w:val="24"/>
                <w:szCs w:val="24"/>
              </w:rPr>
              <w:t>.</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Термін надання послуг: з моменту підписання по 31.12.2026 року.</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 xml:space="preserve">Місце розташування контейнеру: вул. Антона </w:t>
            </w:r>
            <w:proofErr w:type="spellStart"/>
            <w:r w:rsidRPr="009809ED">
              <w:rPr>
                <w:rFonts w:ascii="Times New Roman" w:hAnsi="Times New Roman" w:cs="Times New Roman"/>
                <w:b/>
                <w:bCs/>
                <w:i/>
                <w:color w:val="000000" w:themeColor="text1"/>
                <w:sz w:val="24"/>
                <w:szCs w:val="24"/>
                <w:lang w:val="uk-UA"/>
              </w:rPr>
              <w:t>Ігнатченка</w:t>
            </w:r>
            <w:proofErr w:type="spellEnd"/>
            <w:r w:rsidRPr="009809ED">
              <w:rPr>
                <w:rFonts w:ascii="Times New Roman" w:hAnsi="Times New Roman" w:cs="Times New Roman"/>
                <w:b/>
                <w:bCs/>
                <w:i/>
                <w:color w:val="000000" w:themeColor="text1"/>
                <w:sz w:val="24"/>
                <w:szCs w:val="24"/>
                <w:lang w:val="uk-UA"/>
              </w:rPr>
              <w:t>, 1А.</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Кількість контейнерів: 1 од.</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Ємність контейнеру: 1,1 м</w:t>
            </w:r>
            <w:r w:rsidRPr="009809ED">
              <w:rPr>
                <w:rFonts w:ascii="Times New Roman" w:hAnsi="Times New Roman" w:cs="Times New Roman"/>
                <w:b/>
                <w:bCs/>
                <w:i/>
                <w:color w:val="000000" w:themeColor="text1"/>
                <w:sz w:val="24"/>
                <w:szCs w:val="24"/>
                <w:vertAlign w:val="superscript"/>
                <w:lang w:val="uk-UA"/>
              </w:rPr>
              <w:t>3</w:t>
            </w:r>
            <w:r w:rsidRPr="009809ED">
              <w:rPr>
                <w:rFonts w:ascii="Times New Roman" w:hAnsi="Times New Roman" w:cs="Times New Roman"/>
                <w:b/>
                <w:bCs/>
                <w:i/>
                <w:color w:val="000000" w:themeColor="text1"/>
                <w:sz w:val="24"/>
                <w:szCs w:val="24"/>
                <w:lang w:val="uk-UA"/>
              </w:rPr>
              <w:t xml:space="preserve"> .</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Періодичність вивозу: 52 разів (</w:t>
            </w:r>
            <w:proofErr w:type="spellStart"/>
            <w:r w:rsidRPr="009809ED">
              <w:rPr>
                <w:rFonts w:ascii="Times New Roman" w:hAnsi="Times New Roman" w:cs="Times New Roman"/>
                <w:b/>
                <w:bCs/>
                <w:i/>
                <w:color w:val="000000" w:themeColor="text1"/>
                <w:sz w:val="24"/>
                <w:szCs w:val="24"/>
                <w:lang w:val="uk-UA"/>
              </w:rPr>
              <w:t>щовіторка</w:t>
            </w:r>
            <w:proofErr w:type="spellEnd"/>
            <w:r w:rsidRPr="009809ED">
              <w:rPr>
                <w:rFonts w:ascii="Times New Roman" w:hAnsi="Times New Roman" w:cs="Times New Roman"/>
                <w:b/>
                <w:bCs/>
                <w:i/>
                <w:color w:val="000000" w:themeColor="text1"/>
                <w:sz w:val="24"/>
                <w:szCs w:val="24"/>
                <w:lang w:val="uk-UA"/>
              </w:rPr>
              <w:t>).</w:t>
            </w:r>
          </w:p>
          <w:p w:rsidR="009809ED" w:rsidRPr="009809ED" w:rsidRDefault="009809ED" w:rsidP="009809ED">
            <w:pPr>
              <w:ind w:firstLine="567"/>
              <w:jc w:val="both"/>
              <w:rPr>
                <w:rFonts w:ascii="Times New Roman" w:hAnsi="Times New Roman" w:cs="Times New Roman"/>
                <w:b/>
                <w:bCs/>
                <w:i/>
                <w:color w:val="000000" w:themeColor="text1"/>
                <w:sz w:val="24"/>
                <w:szCs w:val="24"/>
                <w:lang w:val="uk-UA"/>
              </w:rPr>
            </w:pPr>
            <w:r w:rsidRPr="009809ED">
              <w:rPr>
                <w:rFonts w:ascii="Times New Roman" w:hAnsi="Times New Roman" w:cs="Times New Roman"/>
                <w:b/>
                <w:bCs/>
                <w:i/>
                <w:color w:val="000000" w:themeColor="text1"/>
                <w:sz w:val="24"/>
                <w:szCs w:val="24"/>
                <w:lang w:val="uk-UA"/>
              </w:rPr>
              <w:t>Загальний обсяг вивозу: 57,2 м</w:t>
            </w:r>
            <w:r w:rsidRPr="009809ED">
              <w:rPr>
                <w:rFonts w:ascii="Times New Roman" w:hAnsi="Times New Roman" w:cs="Times New Roman"/>
                <w:b/>
                <w:bCs/>
                <w:i/>
                <w:color w:val="000000" w:themeColor="text1"/>
                <w:sz w:val="24"/>
                <w:szCs w:val="24"/>
                <w:vertAlign w:val="superscript"/>
                <w:lang w:val="uk-UA"/>
              </w:rPr>
              <w:t>3</w:t>
            </w:r>
            <w:r w:rsidRPr="009809ED">
              <w:rPr>
                <w:rFonts w:ascii="Times New Roman" w:hAnsi="Times New Roman" w:cs="Times New Roman"/>
                <w:b/>
                <w:bCs/>
                <w:i/>
                <w:color w:val="000000" w:themeColor="text1"/>
                <w:sz w:val="24"/>
                <w:szCs w:val="24"/>
                <w:lang w:val="uk-UA"/>
              </w:rPr>
              <w:t>.</w:t>
            </w:r>
          </w:p>
          <w:p w:rsidR="009809ED" w:rsidRPr="009809ED" w:rsidRDefault="009809ED" w:rsidP="009809ED">
            <w:pPr>
              <w:ind w:firstLine="709"/>
              <w:jc w:val="both"/>
              <w:rPr>
                <w:rFonts w:ascii="Times New Roman" w:hAnsi="Times New Roman" w:cs="Times New Roman"/>
                <w:color w:val="000000"/>
                <w:sz w:val="24"/>
                <w:szCs w:val="24"/>
                <w:lang w:val="uk-UA"/>
              </w:rPr>
            </w:pPr>
            <w:r w:rsidRPr="009809ED">
              <w:rPr>
                <w:rFonts w:ascii="Times New Roman" w:hAnsi="Times New Roman" w:cs="Times New Roman"/>
                <w:color w:val="000000"/>
                <w:sz w:val="24"/>
                <w:szCs w:val="24"/>
                <w:lang w:val="uk-UA"/>
              </w:rPr>
              <w:t>Перевезення сміття повинно здійснюватися транспортними засобами, що унеможливлюють їх розвіювання, розсипання та розпилення, а також забезпечують зручність під час їх завантаження та вивантаження. У разі розсипання сміття під час перевезення учасник власними силами або за свій рахунок забезпечує його прибирання.</w:t>
            </w:r>
          </w:p>
          <w:p w:rsidR="009809ED" w:rsidRPr="009809ED" w:rsidRDefault="009809ED" w:rsidP="009809ED">
            <w:pPr>
              <w:ind w:firstLine="709"/>
              <w:jc w:val="both"/>
              <w:rPr>
                <w:rFonts w:ascii="Times New Roman" w:hAnsi="Times New Roman" w:cs="Times New Roman"/>
                <w:color w:val="000000"/>
                <w:sz w:val="24"/>
                <w:szCs w:val="24"/>
                <w:lang w:val="uk-UA"/>
              </w:rPr>
            </w:pPr>
            <w:r w:rsidRPr="009809ED">
              <w:rPr>
                <w:rFonts w:ascii="Times New Roman" w:hAnsi="Times New Roman" w:cs="Times New Roman"/>
                <w:color w:val="000000"/>
                <w:sz w:val="24"/>
                <w:szCs w:val="24"/>
                <w:lang w:val="uk-UA"/>
              </w:rPr>
              <w:t>В ході надання послуг учасник повинен забезпечити використання транспортних засобів та/або машин та/або технологічних транспортних засобів тощо, обладнання та/або устаткування та/або прилади та/або інструменти тощо необхідні відповідно до технологічних вимог виконання послуг, технічний стан яких не спричиняють шкоди довкіллю і не забруднює навколишнє середовище паливно-мастильними матеріалами.</w:t>
            </w:r>
          </w:p>
          <w:p w:rsidR="009809ED" w:rsidRPr="009809ED" w:rsidRDefault="009809ED" w:rsidP="009809ED">
            <w:pPr>
              <w:ind w:firstLine="709"/>
              <w:jc w:val="both"/>
              <w:rPr>
                <w:rFonts w:ascii="Times New Roman" w:hAnsi="Times New Roman" w:cs="Times New Roman"/>
                <w:color w:val="000000" w:themeColor="text1"/>
                <w:sz w:val="24"/>
                <w:szCs w:val="24"/>
              </w:rPr>
            </w:pPr>
            <w:r w:rsidRPr="009809ED">
              <w:rPr>
                <w:rFonts w:ascii="Times New Roman" w:hAnsi="Times New Roman" w:cs="Times New Roman"/>
                <w:color w:val="000000" w:themeColor="text1"/>
                <w:sz w:val="24"/>
                <w:szCs w:val="24"/>
              </w:rPr>
              <w:t xml:space="preserve">У </w:t>
            </w:r>
            <w:proofErr w:type="spellStart"/>
            <w:r w:rsidRPr="009809ED">
              <w:rPr>
                <w:rFonts w:ascii="Times New Roman" w:hAnsi="Times New Roman" w:cs="Times New Roman"/>
                <w:color w:val="000000" w:themeColor="text1"/>
                <w:sz w:val="24"/>
                <w:szCs w:val="24"/>
              </w:rPr>
              <w:t>разі</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виявлення</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замовником</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неякісного</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виконання</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послуг</w:t>
            </w:r>
            <w:proofErr w:type="spellEnd"/>
            <w:r w:rsidRPr="009809ED">
              <w:rPr>
                <w:rFonts w:ascii="Times New Roman" w:hAnsi="Times New Roman" w:cs="Times New Roman"/>
                <w:color w:val="000000" w:themeColor="text1"/>
                <w:sz w:val="24"/>
                <w:szCs w:val="24"/>
              </w:rPr>
              <w:t xml:space="preserve"> участником, про </w:t>
            </w:r>
            <w:proofErr w:type="spellStart"/>
            <w:r w:rsidRPr="009809ED">
              <w:rPr>
                <w:rFonts w:ascii="Times New Roman" w:hAnsi="Times New Roman" w:cs="Times New Roman"/>
                <w:color w:val="000000" w:themeColor="text1"/>
                <w:sz w:val="24"/>
                <w:szCs w:val="24"/>
              </w:rPr>
              <w:t>що</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представниками</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замовника</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складається</w:t>
            </w:r>
            <w:proofErr w:type="spellEnd"/>
            <w:r w:rsidRPr="009809ED">
              <w:rPr>
                <w:rFonts w:ascii="Times New Roman" w:hAnsi="Times New Roman" w:cs="Times New Roman"/>
                <w:color w:val="000000" w:themeColor="text1"/>
                <w:sz w:val="24"/>
                <w:szCs w:val="24"/>
              </w:rPr>
              <w:t xml:space="preserve"> акт-</w:t>
            </w:r>
            <w:proofErr w:type="spellStart"/>
            <w:r w:rsidRPr="009809ED">
              <w:rPr>
                <w:rFonts w:ascii="Times New Roman" w:hAnsi="Times New Roman" w:cs="Times New Roman"/>
                <w:color w:val="000000" w:themeColor="text1"/>
                <w:sz w:val="24"/>
                <w:szCs w:val="24"/>
              </w:rPr>
              <w:t>претензія</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замовник</w:t>
            </w:r>
            <w:proofErr w:type="spellEnd"/>
            <w:r w:rsidRPr="009809ED">
              <w:rPr>
                <w:rFonts w:ascii="Times New Roman" w:hAnsi="Times New Roman" w:cs="Times New Roman"/>
                <w:color w:val="000000" w:themeColor="text1"/>
                <w:sz w:val="24"/>
                <w:szCs w:val="24"/>
              </w:rPr>
              <w:t xml:space="preserve"> не </w:t>
            </w:r>
            <w:proofErr w:type="spellStart"/>
            <w:r w:rsidRPr="009809ED">
              <w:rPr>
                <w:rFonts w:ascii="Times New Roman" w:hAnsi="Times New Roman" w:cs="Times New Roman"/>
                <w:color w:val="000000" w:themeColor="text1"/>
                <w:sz w:val="24"/>
                <w:szCs w:val="24"/>
              </w:rPr>
              <w:t>сплачує</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учаснику</w:t>
            </w:r>
            <w:proofErr w:type="spellEnd"/>
            <w:r w:rsidRPr="009809ED">
              <w:rPr>
                <w:rFonts w:ascii="Times New Roman" w:hAnsi="Times New Roman" w:cs="Times New Roman"/>
                <w:color w:val="000000" w:themeColor="text1"/>
                <w:sz w:val="24"/>
                <w:szCs w:val="24"/>
              </w:rPr>
              <w:t xml:space="preserve"> за </w:t>
            </w:r>
            <w:proofErr w:type="spellStart"/>
            <w:r w:rsidRPr="009809ED">
              <w:rPr>
                <w:rFonts w:ascii="Times New Roman" w:hAnsi="Times New Roman" w:cs="Times New Roman"/>
                <w:color w:val="000000" w:themeColor="text1"/>
                <w:sz w:val="24"/>
                <w:szCs w:val="24"/>
              </w:rPr>
              <w:t>ці</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неякісно</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виконані</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послуги</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згідно</w:t>
            </w:r>
            <w:proofErr w:type="spellEnd"/>
            <w:r w:rsidRPr="009809ED">
              <w:rPr>
                <w:rFonts w:ascii="Times New Roman" w:hAnsi="Times New Roman" w:cs="Times New Roman"/>
                <w:color w:val="000000" w:themeColor="text1"/>
                <w:sz w:val="24"/>
                <w:szCs w:val="24"/>
              </w:rPr>
              <w:t xml:space="preserve"> </w:t>
            </w:r>
            <w:proofErr w:type="spellStart"/>
            <w:r w:rsidRPr="009809ED">
              <w:rPr>
                <w:rFonts w:ascii="Times New Roman" w:hAnsi="Times New Roman" w:cs="Times New Roman"/>
                <w:color w:val="000000" w:themeColor="text1"/>
                <w:sz w:val="24"/>
                <w:szCs w:val="24"/>
              </w:rPr>
              <w:t>складеного</w:t>
            </w:r>
            <w:proofErr w:type="spellEnd"/>
            <w:r w:rsidRPr="009809ED">
              <w:rPr>
                <w:rFonts w:ascii="Times New Roman" w:hAnsi="Times New Roman" w:cs="Times New Roman"/>
                <w:color w:val="000000" w:themeColor="text1"/>
                <w:sz w:val="24"/>
                <w:szCs w:val="24"/>
              </w:rPr>
              <w:t xml:space="preserve"> акту-</w:t>
            </w:r>
            <w:proofErr w:type="spellStart"/>
            <w:r w:rsidRPr="009809ED">
              <w:rPr>
                <w:rFonts w:ascii="Times New Roman" w:hAnsi="Times New Roman" w:cs="Times New Roman"/>
                <w:color w:val="000000" w:themeColor="text1"/>
                <w:sz w:val="24"/>
                <w:szCs w:val="24"/>
              </w:rPr>
              <w:t>претензії</w:t>
            </w:r>
            <w:proofErr w:type="spellEnd"/>
            <w:r w:rsidRPr="009809ED">
              <w:rPr>
                <w:rFonts w:ascii="Times New Roman" w:hAnsi="Times New Roman" w:cs="Times New Roman"/>
                <w:color w:val="000000" w:themeColor="text1"/>
                <w:sz w:val="24"/>
                <w:szCs w:val="24"/>
              </w:rPr>
              <w:t>).</w:t>
            </w:r>
          </w:p>
          <w:p w:rsidR="009809ED" w:rsidRPr="009809ED" w:rsidRDefault="009809ED" w:rsidP="009809ED">
            <w:pPr>
              <w:ind w:firstLine="709"/>
              <w:jc w:val="both"/>
              <w:rPr>
                <w:rFonts w:ascii="Times New Roman" w:hAnsi="Times New Roman" w:cs="Times New Roman"/>
                <w:color w:val="000000"/>
                <w:sz w:val="24"/>
                <w:szCs w:val="24"/>
                <w:lang w:val="uk-UA"/>
              </w:rPr>
            </w:pPr>
            <w:r w:rsidRPr="009809ED">
              <w:rPr>
                <w:rFonts w:ascii="Times New Roman" w:hAnsi="Times New Roman" w:cs="Times New Roman"/>
                <w:color w:val="000000"/>
                <w:sz w:val="24"/>
                <w:szCs w:val="24"/>
              </w:rPr>
              <w:t>Участник</w:t>
            </w:r>
            <w:r w:rsidRPr="009809ED">
              <w:rPr>
                <w:rFonts w:ascii="Times New Roman" w:hAnsi="Times New Roman" w:cs="Times New Roman"/>
                <w:color w:val="000000"/>
                <w:sz w:val="24"/>
                <w:szCs w:val="24"/>
                <w:lang w:val="uk-UA"/>
              </w:rPr>
              <w:t xml:space="preserve"> зобов’язаний для виконання умов договору забезпечити працівників, які Заправка, зберігання, технічне обслуговування, ремонт транспортних засобів та/або машини та/або технологічних транспортних засобів тощо, обладнання та/або устаткування та/або приладу та/або інструментів тощо, які будуть залучатися для надання послуг, забезпечується виконавцем.</w:t>
            </w:r>
          </w:p>
          <w:p w:rsidR="009809ED" w:rsidRPr="009809ED" w:rsidRDefault="009809ED" w:rsidP="009809ED">
            <w:pPr>
              <w:pStyle w:val="aa"/>
              <w:ind w:left="0" w:firstLine="567"/>
              <w:jc w:val="both"/>
              <w:rPr>
                <w:rFonts w:ascii="Times New Roman" w:hAnsi="Times New Roman"/>
                <w:color w:val="000000"/>
              </w:rPr>
            </w:pPr>
            <w:r w:rsidRPr="009809ED">
              <w:rPr>
                <w:rFonts w:ascii="Times New Roman" w:hAnsi="Times New Roman"/>
                <w:color w:val="000000"/>
              </w:rPr>
              <w:t xml:space="preserve">До розрахунку вартості послуг учасник повинен включити всі витрати, у тому числі прямі витрати, непрямі витрати та інші. </w:t>
            </w:r>
            <w:r w:rsidRPr="009809ED">
              <w:rPr>
                <w:rFonts w:ascii="Times New Roman" w:hAnsi="Times New Roman"/>
                <w:color w:val="000000"/>
                <w:lang w:val="uk-UA"/>
              </w:rPr>
              <w:t>П</w:t>
            </w:r>
            <w:proofErr w:type="spellStart"/>
            <w:r w:rsidRPr="009809ED">
              <w:rPr>
                <w:rFonts w:ascii="Times New Roman" w:hAnsi="Times New Roman"/>
                <w:color w:val="000000"/>
              </w:rPr>
              <w:t>рибуток</w:t>
            </w:r>
            <w:proofErr w:type="spellEnd"/>
            <w:r w:rsidRPr="009809ED">
              <w:rPr>
                <w:rFonts w:ascii="Times New Roman" w:hAnsi="Times New Roman"/>
                <w:color w:val="000000"/>
              </w:rPr>
              <w:t>, який планується одержати від виконання договору, та усі податки та збори, сплачуються або мають бути сплачені учасником відповідно до діючого законодавства.</w:t>
            </w:r>
            <w:r w:rsidRPr="009809ED">
              <w:rPr>
                <w:rFonts w:ascii="Times New Roman" w:hAnsi="Times New Roman"/>
                <w:color w:val="000000"/>
                <w:lang w:val="uk-UA"/>
              </w:rPr>
              <w:t xml:space="preserve"> </w:t>
            </w:r>
            <w:r w:rsidRPr="009809ED">
              <w:rPr>
                <w:rFonts w:ascii="Times New Roman" w:hAnsi="Times New Roman"/>
                <w:color w:val="000000"/>
              </w:rPr>
              <w:t>Неврахована учасником вартість окремих послуг/товарів та інше не сплачується замовником окремо, а витрати на їх виконання/придбання вважаються врахованими у загальній ціні тендерної пропозиції.</w:t>
            </w:r>
          </w:p>
          <w:p w:rsidR="009809ED" w:rsidRPr="009809ED" w:rsidRDefault="009809ED" w:rsidP="009809ED">
            <w:pPr>
              <w:jc w:val="both"/>
              <w:rPr>
                <w:rFonts w:ascii="Times New Roman" w:hAnsi="Times New Roman" w:cs="Times New Roman"/>
                <w:sz w:val="24"/>
                <w:szCs w:val="24"/>
                <w:lang w:val="x-none"/>
              </w:rPr>
            </w:pPr>
          </w:p>
          <w:p w:rsidR="00224D45" w:rsidRPr="009809ED" w:rsidRDefault="00224D45" w:rsidP="00224D45">
            <w:pPr>
              <w:ind w:firstLine="540"/>
              <w:jc w:val="both"/>
              <w:rPr>
                <w:rFonts w:ascii="Times New Roman" w:hAnsi="Times New Roman" w:cs="Times New Roman"/>
                <w:sz w:val="24"/>
                <w:szCs w:val="24"/>
                <w:lang w:val="uk-UA"/>
              </w:rPr>
            </w:pPr>
          </w:p>
          <w:p w:rsidR="00FB14B1" w:rsidRPr="009809ED" w:rsidRDefault="00FB14B1" w:rsidP="00FB14B1">
            <w:pPr>
              <w:ind w:firstLine="540"/>
              <w:jc w:val="both"/>
              <w:rPr>
                <w:rFonts w:ascii="Times New Roman" w:hAnsi="Times New Roman" w:cs="Times New Roman"/>
                <w:sz w:val="24"/>
                <w:szCs w:val="24"/>
                <w:lang w:val="uk-UA"/>
              </w:rPr>
            </w:pPr>
          </w:p>
          <w:p w:rsidR="008C24C2" w:rsidRPr="009809ED" w:rsidRDefault="008C24C2" w:rsidP="005819EA">
            <w:pPr>
              <w:jc w:val="both"/>
              <w:rPr>
                <w:rFonts w:ascii="Times New Roman" w:hAnsi="Times New Roman" w:cs="Times New Roman"/>
                <w:sz w:val="24"/>
                <w:szCs w:val="24"/>
                <w:shd w:val="clear" w:color="auto" w:fill="FFFFFF"/>
                <w:lang w:val="uk-UA"/>
              </w:rPr>
            </w:pPr>
          </w:p>
        </w:tc>
        <w:tc>
          <w:tcPr>
            <w:tcW w:w="2268" w:type="dxa"/>
          </w:tcPr>
          <w:p w:rsidR="002518DD" w:rsidRPr="009809ED" w:rsidRDefault="002518DD" w:rsidP="005819EA">
            <w:pPr>
              <w:jc w:val="both"/>
              <w:rPr>
                <w:rFonts w:ascii="Times New Roman" w:hAnsi="Times New Roman" w:cs="Times New Roman"/>
                <w:sz w:val="24"/>
                <w:szCs w:val="24"/>
                <w:lang w:val="uk-UA"/>
              </w:rPr>
            </w:pPr>
            <w:r w:rsidRPr="009809ED">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809ED">
              <w:rPr>
                <w:rFonts w:ascii="Times New Roman" w:hAnsi="Times New Roman" w:cs="Times New Roman"/>
                <w:sz w:val="24"/>
                <w:szCs w:val="24"/>
                <w:shd w:val="clear" w:color="auto" w:fill="FFFFFF"/>
                <w:lang w:val="uk-UA"/>
              </w:rPr>
              <w:t>закупівель</w:t>
            </w:r>
            <w:proofErr w:type="spellEnd"/>
            <w:r w:rsidRPr="009809ED">
              <w:rPr>
                <w:rFonts w:ascii="Times New Roman" w:hAnsi="Times New Roman" w:cs="Times New Roman"/>
                <w:sz w:val="24"/>
                <w:szCs w:val="24"/>
                <w:shd w:val="clear" w:color="auto" w:fill="FFFFFF"/>
                <w:lang w:val="uk-UA"/>
              </w:rPr>
              <w:t xml:space="preserve">, примірною методикою визначення очікуваної вартості предмета закупівлі, а також фактичною вартістю послуг за </w:t>
            </w:r>
            <w:r w:rsidRPr="009809ED">
              <w:rPr>
                <w:rFonts w:ascii="Times New Roman" w:hAnsi="Times New Roman" w:cs="Times New Roman"/>
                <w:sz w:val="24"/>
                <w:szCs w:val="24"/>
                <w:shd w:val="clear" w:color="auto" w:fill="FFFFFF"/>
                <w:lang w:val="uk-UA"/>
              </w:rPr>
              <w:lastRenderedPageBreak/>
              <w:t>відповідними договорами у попередніх періодах. Розмір очікуваної вартості відповідає розміру бюджетного призначення.</w:t>
            </w:r>
          </w:p>
        </w:tc>
      </w:tr>
    </w:tbl>
    <w:p w:rsidR="002518DD" w:rsidRPr="009809ED" w:rsidRDefault="002518DD" w:rsidP="005819EA">
      <w:pPr>
        <w:spacing w:after="0" w:line="240" w:lineRule="auto"/>
        <w:rPr>
          <w:rFonts w:cs="Times New Roman"/>
          <w:sz w:val="24"/>
          <w:szCs w:val="24"/>
        </w:rPr>
      </w:pPr>
    </w:p>
    <w:sectPr w:rsidR="002518DD" w:rsidRPr="009809E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4"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4"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7"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18"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0"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1"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3"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4"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9"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17"/>
  </w:num>
  <w:num w:numId="3">
    <w:abstractNumId w:val="24"/>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20"/>
  </w:num>
  <w:num w:numId="15">
    <w:abstractNumId w:val="16"/>
  </w:num>
  <w:num w:numId="16">
    <w:abstractNumId w:val="28"/>
  </w:num>
  <w:num w:numId="17">
    <w:abstractNumId w:val="23"/>
  </w:num>
  <w:num w:numId="18">
    <w:abstractNumId w:val="31"/>
  </w:num>
  <w:num w:numId="19">
    <w:abstractNumId w:val="5"/>
  </w:num>
  <w:num w:numId="20">
    <w:abstractNumId w:val="33"/>
  </w:num>
  <w:num w:numId="21">
    <w:abstractNumId w:val="4"/>
  </w:num>
  <w:num w:numId="22">
    <w:abstractNumId w:val="14"/>
  </w:num>
  <w:num w:numId="23">
    <w:abstractNumId w:val="19"/>
  </w:num>
  <w:num w:numId="24">
    <w:abstractNumId w:val="7"/>
  </w:num>
  <w:num w:numId="25">
    <w:abstractNumId w:val="3"/>
  </w:num>
  <w:num w:numId="26">
    <w:abstractNumId w:val="2"/>
  </w:num>
  <w:num w:numId="27">
    <w:abstractNumId w:val="11"/>
  </w:num>
  <w:num w:numId="28">
    <w:abstractNumId w:val="30"/>
  </w:num>
  <w:num w:numId="29">
    <w:abstractNumId w:val="13"/>
  </w:num>
  <w:num w:numId="30">
    <w:abstractNumId w:val="25"/>
  </w:num>
  <w:num w:numId="31">
    <w:abstractNumId w:val="10"/>
  </w:num>
  <w:num w:numId="32">
    <w:abstractNumId w:val="6"/>
  </w:num>
  <w:num w:numId="33">
    <w:abstractNumId w:val="12"/>
  </w:num>
  <w:num w:numId="34">
    <w:abstractNumId w:val="29"/>
  </w:num>
  <w:num w:numId="35">
    <w:abstractNumId w:val="27"/>
  </w:num>
  <w:num w:numId="36">
    <w:abstractNumId w:va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44EA1"/>
    <w:rsid w:val="000F06D5"/>
    <w:rsid w:val="00224D45"/>
    <w:rsid w:val="002518DD"/>
    <w:rsid w:val="00263699"/>
    <w:rsid w:val="00297CE6"/>
    <w:rsid w:val="00307F1B"/>
    <w:rsid w:val="0049543B"/>
    <w:rsid w:val="005819EA"/>
    <w:rsid w:val="00644093"/>
    <w:rsid w:val="00684CE5"/>
    <w:rsid w:val="006C58BF"/>
    <w:rsid w:val="00755E73"/>
    <w:rsid w:val="008C24C2"/>
    <w:rsid w:val="008E0EFE"/>
    <w:rsid w:val="009809ED"/>
    <w:rsid w:val="00AF7F68"/>
    <w:rsid w:val="00B834C0"/>
    <w:rsid w:val="00C779F1"/>
    <w:rsid w:val="00CC5107"/>
    <w:rsid w:val="00DB35FF"/>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B6E4"/>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48018">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E76A5-9813-4E35-AD74-BAF1C0F58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2208</Words>
  <Characters>1260</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22</cp:revision>
  <dcterms:created xsi:type="dcterms:W3CDTF">2025-05-16T06:26:00Z</dcterms:created>
  <dcterms:modified xsi:type="dcterms:W3CDTF">2025-12-23T07:30:00Z</dcterms:modified>
</cp:coreProperties>
</file>