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78544A" w:rsidRDefault="002518DD" w:rsidP="005819EA">
      <w:pPr>
        <w:spacing w:after="0" w:line="240" w:lineRule="auto"/>
        <w:jc w:val="center"/>
        <w:rPr>
          <w:rFonts w:eastAsia="Calibri" w:cs="Times New Roman"/>
          <w:b/>
          <w:sz w:val="24"/>
          <w:szCs w:val="24"/>
        </w:rPr>
      </w:pPr>
      <w:r w:rsidRPr="0078544A">
        <w:rPr>
          <w:rFonts w:eastAsia="Calibri" w:cs="Times New Roman"/>
          <w:b/>
          <w:sz w:val="24"/>
          <w:szCs w:val="24"/>
        </w:rPr>
        <w:t xml:space="preserve">Інформація щодо процедури </w:t>
      </w:r>
      <w:proofErr w:type="spellStart"/>
      <w:r w:rsidRPr="0078544A">
        <w:rPr>
          <w:rFonts w:eastAsia="Calibri" w:cs="Times New Roman"/>
          <w:b/>
          <w:sz w:val="24"/>
          <w:szCs w:val="24"/>
        </w:rPr>
        <w:t>закупівель</w:t>
      </w:r>
      <w:proofErr w:type="spellEnd"/>
      <w:r w:rsidRPr="0078544A">
        <w:rPr>
          <w:rFonts w:eastAsia="Calibri" w:cs="Times New Roman"/>
          <w:b/>
          <w:sz w:val="24"/>
          <w:szCs w:val="24"/>
        </w:rPr>
        <w:t>:</w:t>
      </w:r>
    </w:p>
    <w:p w:rsidR="002518DD" w:rsidRPr="0078544A" w:rsidRDefault="002518DD" w:rsidP="005819EA">
      <w:pPr>
        <w:spacing w:after="0" w:line="240" w:lineRule="auto"/>
        <w:jc w:val="center"/>
        <w:rPr>
          <w:rFonts w:eastAsia="Calibri" w:cs="Times New Roman"/>
          <w:sz w:val="24"/>
          <w:szCs w:val="24"/>
        </w:rPr>
      </w:pPr>
      <w:r w:rsidRPr="0078544A">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78544A" w:rsidRDefault="002518DD" w:rsidP="005819EA">
      <w:pPr>
        <w:spacing w:after="0" w:line="240" w:lineRule="auto"/>
        <w:jc w:val="center"/>
        <w:rPr>
          <w:rFonts w:eastAsia="Calibri" w:cs="Times New Roman"/>
          <w:sz w:val="24"/>
          <w:szCs w:val="24"/>
        </w:rPr>
      </w:pPr>
      <w:r w:rsidRPr="0078544A">
        <w:rPr>
          <w:rFonts w:eastAsia="Calibri" w:cs="Times New Roman"/>
          <w:sz w:val="24"/>
          <w:szCs w:val="24"/>
        </w:rPr>
        <w:t xml:space="preserve">Інформація щодо процедур </w:t>
      </w:r>
      <w:proofErr w:type="spellStart"/>
      <w:r w:rsidRPr="0078544A">
        <w:rPr>
          <w:rFonts w:eastAsia="Calibri" w:cs="Times New Roman"/>
          <w:sz w:val="24"/>
          <w:szCs w:val="24"/>
        </w:rPr>
        <w:t>закупівель</w:t>
      </w:r>
      <w:proofErr w:type="spellEnd"/>
      <w:r w:rsidRPr="0078544A">
        <w:rPr>
          <w:rFonts w:eastAsia="Calibri" w:cs="Times New Roman"/>
          <w:sz w:val="24"/>
          <w:szCs w:val="24"/>
        </w:rPr>
        <w:t xml:space="preserve"> на виконання Постанови КМУ від 11.10.2016 №710 (зі змінами)</w:t>
      </w:r>
    </w:p>
    <w:p w:rsidR="002518DD" w:rsidRPr="0078544A" w:rsidRDefault="002518DD" w:rsidP="005819EA">
      <w:pPr>
        <w:spacing w:after="0" w:line="240" w:lineRule="auto"/>
        <w:rPr>
          <w:rFonts w:eastAsia="Calibri" w:cs="Times New Roman"/>
          <w:b/>
          <w:sz w:val="24"/>
          <w:szCs w:val="24"/>
          <w:lang w:val="ru-RU"/>
        </w:rPr>
      </w:pPr>
    </w:p>
    <w:p w:rsidR="002518DD" w:rsidRPr="0078544A" w:rsidRDefault="002518DD" w:rsidP="005819EA">
      <w:pPr>
        <w:spacing w:after="0" w:line="240" w:lineRule="auto"/>
        <w:rPr>
          <w:rFonts w:eastAsia="Calibri" w:cs="Times New Roman"/>
          <w:b/>
          <w:sz w:val="24"/>
          <w:szCs w:val="24"/>
          <w:lang w:val="ru-RU"/>
        </w:rPr>
      </w:pPr>
      <w:proofErr w:type="spellStart"/>
      <w:r w:rsidRPr="0078544A">
        <w:rPr>
          <w:rFonts w:eastAsia="Calibri" w:cs="Times New Roman"/>
          <w:b/>
          <w:sz w:val="24"/>
          <w:szCs w:val="24"/>
          <w:lang w:val="ru-RU"/>
        </w:rPr>
        <w:t>Ідентифікатор</w:t>
      </w:r>
      <w:proofErr w:type="spellEnd"/>
      <w:r w:rsidRPr="0078544A">
        <w:rPr>
          <w:rFonts w:eastAsia="Calibri" w:cs="Times New Roman"/>
          <w:b/>
          <w:sz w:val="24"/>
          <w:szCs w:val="24"/>
          <w:lang w:val="ru-RU"/>
        </w:rPr>
        <w:t xml:space="preserve"> </w:t>
      </w:r>
      <w:proofErr w:type="spellStart"/>
      <w:r w:rsidRPr="0078544A">
        <w:rPr>
          <w:rFonts w:eastAsia="Calibri" w:cs="Times New Roman"/>
          <w:b/>
          <w:sz w:val="24"/>
          <w:szCs w:val="24"/>
          <w:lang w:val="ru-RU"/>
        </w:rPr>
        <w:t>закупівлі</w:t>
      </w:r>
      <w:proofErr w:type="spellEnd"/>
      <w:r w:rsidRPr="0078544A">
        <w:rPr>
          <w:rFonts w:eastAsia="Calibri" w:cs="Times New Roman"/>
          <w:b/>
          <w:sz w:val="24"/>
          <w:szCs w:val="24"/>
          <w:lang w:val="ru-RU"/>
        </w:rPr>
        <w:t>:</w:t>
      </w:r>
      <w:r w:rsidR="00BA5B73" w:rsidRPr="0078544A">
        <w:rPr>
          <w:rFonts w:cs="Times New Roman"/>
          <w:sz w:val="24"/>
          <w:szCs w:val="24"/>
        </w:rPr>
        <w:t xml:space="preserve"> </w:t>
      </w:r>
      <w:r w:rsidR="0078544A" w:rsidRPr="0078544A">
        <w:rPr>
          <w:rFonts w:cs="Times New Roman"/>
          <w:sz w:val="24"/>
          <w:szCs w:val="24"/>
          <w:shd w:val="clear" w:color="auto" w:fill="FFFFFF"/>
        </w:rPr>
        <w:t>UA-2026-08-29-000106-a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78544A" w:rsidTr="00564353">
        <w:tc>
          <w:tcPr>
            <w:tcW w:w="1913" w:type="dxa"/>
            <w:vMerge w:val="restart"/>
            <w:vAlign w:val="center"/>
          </w:tcPr>
          <w:p w:rsidR="002518DD" w:rsidRPr="0078544A" w:rsidRDefault="002518DD" w:rsidP="005819EA">
            <w:pPr>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Назва</w:t>
            </w:r>
            <w:proofErr w:type="spellEnd"/>
            <w:r w:rsidRPr="0078544A">
              <w:rPr>
                <w:rFonts w:ascii="Times New Roman" w:hAnsi="Times New Roman" w:cs="Times New Roman"/>
                <w:b/>
                <w:sz w:val="24"/>
                <w:szCs w:val="24"/>
              </w:rPr>
              <w:t xml:space="preserve"> предмета </w:t>
            </w:r>
            <w:proofErr w:type="spellStart"/>
            <w:r w:rsidRPr="0078544A">
              <w:rPr>
                <w:rFonts w:ascii="Times New Roman" w:hAnsi="Times New Roman" w:cs="Times New Roman"/>
                <w:b/>
                <w:sz w:val="24"/>
                <w:szCs w:val="24"/>
              </w:rPr>
              <w:t>закупівлі</w:t>
            </w:r>
            <w:proofErr w:type="spellEnd"/>
            <w:r w:rsidRPr="0078544A">
              <w:rPr>
                <w:rFonts w:ascii="Times New Roman" w:hAnsi="Times New Roman" w:cs="Times New Roman"/>
                <w:b/>
                <w:sz w:val="24"/>
                <w:szCs w:val="24"/>
              </w:rPr>
              <w:t xml:space="preserve"> </w:t>
            </w:r>
            <w:proofErr w:type="spellStart"/>
            <w:r w:rsidRPr="0078544A">
              <w:rPr>
                <w:rFonts w:ascii="Times New Roman" w:hAnsi="Times New Roman" w:cs="Times New Roman"/>
                <w:b/>
                <w:sz w:val="24"/>
                <w:szCs w:val="24"/>
              </w:rPr>
              <w:t>із</w:t>
            </w:r>
            <w:proofErr w:type="spellEnd"/>
            <w:r w:rsidRPr="0078544A">
              <w:rPr>
                <w:rFonts w:ascii="Times New Roman" w:hAnsi="Times New Roman" w:cs="Times New Roman"/>
                <w:b/>
                <w:sz w:val="24"/>
                <w:szCs w:val="24"/>
              </w:rPr>
              <w:t xml:space="preserve"> </w:t>
            </w:r>
            <w:proofErr w:type="spellStart"/>
            <w:r w:rsidRPr="0078544A">
              <w:rPr>
                <w:rFonts w:ascii="Times New Roman" w:hAnsi="Times New Roman" w:cs="Times New Roman"/>
                <w:b/>
                <w:sz w:val="24"/>
                <w:szCs w:val="24"/>
              </w:rPr>
              <w:t>зазначенням</w:t>
            </w:r>
            <w:proofErr w:type="spellEnd"/>
            <w:r w:rsidRPr="0078544A">
              <w:rPr>
                <w:rFonts w:ascii="Times New Roman" w:hAnsi="Times New Roman" w:cs="Times New Roman"/>
                <w:b/>
                <w:sz w:val="24"/>
                <w:szCs w:val="24"/>
              </w:rPr>
              <w:t xml:space="preserve"> коду та </w:t>
            </w:r>
            <w:proofErr w:type="spellStart"/>
            <w:r w:rsidRPr="0078544A">
              <w:rPr>
                <w:rFonts w:ascii="Times New Roman" w:hAnsi="Times New Roman" w:cs="Times New Roman"/>
                <w:b/>
                <w:sz w:val="24"/>
                <w:szCs w:val="24"/>
              </w:rPr>
              <w:t>назви</w:t>
            </w:r>
            <w:proofErr w:type="spellEnd"/>
            <w:r w:rsidRPr="0078544A">
              <w:rPr>
                <w:rFonts w:ascii="Times New Roman" w:hAnsi="Times New Roman" w:cs="Times New Roman"/>
                <w:b/>
                <w:sz w:val="24"/>
                <w:szCs w:val="24"/>
              </w:rPr>
              <w:t xml:space="preserve"> </w:t>
            </w:r>
            <w:proofErr w:type="spellStart"/>
            <w:r w:rsidRPr="0078544A">
              <w:rPr>
                <w:rFonts w:ascii="Times New Roman" w:hAnsi="Times New Roman" w:cs="Times New Roman"/>
                <w:b/>
                <w:sz w:val="24"/>
                <w:szCs w:val="24"/>
              </w:rPr>
              <w:t>відповідних</w:t>
            </w:r>
            <w:proofErr w:type="spellEnd"/>
            <w:r w:rsidRPr="0078544A">
              <w:rPr>
                <w:rFonts w:ascii="Times New Roman" w:hAnsi="Times New Roman" w:cs="Times New Roman"/>
                <w:b/>
                <w:sz w:val="24"/>
                <w:szCs w:val="24"/>
              </w:rPr>
              <w:t xml:space="preserve"> </w:t>
            </w:r>
            <w:proofErr w:type="spellStart"/>
            <w:r w:rsidRPr="0078544A">
              <w:rPr>
                <w:rFonts w:ascii="Times New Roman" w:hAnsi="Times New Roman" w:cs="Times New Roman"/>
                <w:b/>
                <w:sz w:val="24"/>
                <w:szCs w:val="24"/>
              </w:rPr>
              <w:t>класифікаторів</w:t>
            </w:r>
            <w:proofErr w:type="spellEnd"/>
          </w:p>
          <w:p w:rsidR="002518DD" w:rsidRPr="0078544A" w:rsidRDefault="002518DD" w:rsidP="005819EA">
            <w:pPr>
              <w:jc w:val="center"/>
              <w:rPr>
                <w:rFonts w:ascii="Times New Roman" w:hAnsi="Times New Roman" w:cs="Times New Roman"/>
                <w:b/>
                <w:sz w:val="24"/>
                <w:szCs w:val="24"/>
              </w:rPr>
            </w:pPr>
            <w:r w:rsidRPr="0078544A">
              <w:rPr>
                <w:rFonts w:ascii="Times New Roman" w:hAnsi="Times New Roman" w:cs="Times New Roman"/>
                <w:b/>
                <w:sz w:val="24"/>
                <w:szCs w:val="24"/>
              </w:rPr>
              <w:t xml:space="preserve">предмета </w:t>
            </w:r>
            <w:proofErr w:type="spellStart"/>
            <w:r w:rsidRPr="0078544A">
              <w:rPr>
                <w:rFonts w:ascii="Times New Roman" w:hAnsi="Times New Roman" w:cs="Times New Roman"/>
                <w:b/>
                <w:sz w:val="24"/>
                <w:szCs w:val="24"/>
              </w:rPr>
              <w:t>закупівлі</w:t>
            </w:r>
            <w:proofErr w:type="spellEnd"/>
            <w:r w:rsidRPr="0078544A">
              <w:rPr>
                <w:rFonts w:ascii="Times New Roman" w:hAnsi="Times New Roman" w:cs="Times New Roman"/>
                <w:b/>
                <w:sz w:val="24"/>
                <w:szCs w:val="24"/>
              </w:rPr>
              <w:t xml:space="preserve"> і </w:t>
            </w:r>
            <w:proofErr w:type="spellStart"/>
            <w:r w:rsidRPr="0078544A">
              <w:rPr>
                <w:rFonts w:ascii="Times New Roman" w:hAnsi="Times New Roman" w:cs="Times New Roman"/>
                <w:b/>
                <w:sz w:val="24"/>
                <w:szCs w:val="24"/>
              </w:rPr>
              <w:t>частин</w:t>
            </w:r>
            <w:proofErr w:type="spellEnd"/>
            <w:r w:rsidRPr="0078544A">
              <w:rPr>
                <w:rFonts w:ascii="Times New Roman" w:hAnsi="Times New Roman" w:cs="Times New Roman"/>
                <w:b/>
                <w:sz w:val="24"/>
                <w:szCs w:val="24"/>
              </w:rPr>
              <w:t xml:space="preserve"> предмета </w:t>
            </w:r>
            <w:proofErr w:type="spellStart"/>
            <w:r w:rsidRPr="0078544A">
              <w:rPr>
                <w:rFonts w:ascii="Times New Roman" w:hAnsi="Times New Roman" w:cs="Times New Roman"/>
                <w:b/>
                <w:sz w:val="24"/>
                <w:szCs w:val="24"/>
              </w:rPr>
              <w:t>закупівлі</w:t>
            </w:r>
            <w:proofErr w:type="spellEnd"/>
            <w:r w:rsidRPr="0078544A">
              <w:rPr>
                <w:rFonts w:ascii="Times New Roman" w:hAnsi="Times New Roman" w:cs="Times New Roman"/>
                <w:b/>
                <w:sz w:val="24"/>
                <w:szCs w:val="24"/>
              </w:rPr>
              <w:t xml:space="preserve"> (</w:t>
            </w:r>
            <w:proofErr w:type="spellStart"/>
            <w:r w:rsidRPr="0078544A">
              <w:rPr>
                <w:rFonts w:ascii="Times New Roman" w:hAnsi="Times New Roman" w:cs="Times New Roman"/>
                <w:b/>
                <w:sz w:val="24"/>
                <w:szCs w:val="24"/>
              </w:rPr>
              <w:t>лотів</w:t>
            </w:r>
            <w:proofErr w:type="spellEnd"/>
            <w:r w:rsidRPr="0078544A">
              <w:rPr>
                <w:rFonts w:ascii="Times New Roman" w:hAnsi="Times New Roman" w:cs="Times New Roman"/>
                <w:b/>
                <w:sz w:val="24"/>
                <w:szCs w:val="24"/>
              </w:rPr>
              <w:t xml:space="preserve">) (за </w:t>
            </w:r>
            <w:proofErr w:type="spellStart"/>
            <w:r w:rsidRPr="0078544A">
              <w:rPr>
                <w:rFonts w:ascii="Times New Roman" w:hAnsi="Times New Roman" w:cs="Times New Roman"/>
                <w:b/>
                <w:sz w:val="24"/>
                <w:szCs w:val="24"/>
              </w:rPr>
              <w:t>наявності</w:t>
            </w:r>
            <w:proofErr w:type="spellEnd"/>
            <w:r w:rsidRPr="0078544A">
              <w:rPr>
                <w:rFonts w:ascii="Times New Roman" w:hAnsi="Times New Roman" w:cs="Times New Roman"/>
                <w:b/>
                <w:sz w:val="24"/>
                <w:szCs w:val="24"/>
              </w:rPr>
              <w:t>)</w:t>
            </w:r>
          </w:p>
        </w:tc>
        <w:tc>
          <w:tcPr>
            <w:tcW w:w="1626" w:type="dxa"/>
            <w:vMerge w:val="restart"/>
            <w:vAlign w:val="center"/>
          </w:tcPr>
          <w:p w:rsidR="002518DD" w:rsidRPr="0078544A" w:rsidRDefault="002518DD" w:rsidP="005819EA">
            <w:pPr>
              <w:jc w:val="center"/>
              <w:rPr>
                <w:rFonts w:ascii="Times New Roman" w:hAnsi="Times New Roman" w:cs="Times New Roman"/>
                <w:b/>
                <w:sz w:val="24"/>
                <w:szCs w:val="24"/>
              </w:rPr>
            </w:pPr>
            <w:r w:rsidRPr="0078544A">
              <w:rPr>
                <w:rFonts w:ascii="Times New Roman" w:hAnsi="Times New Roman" w:cs="Times New Roman"/>
                <w:b/>
                <w:sz w:val="24"/>
                <w:szCs w:val="24"/>
              </w:rPr>
              <w:t>Вид</w:t>
            </w:r>
          </w:p>
          <w:p w:rsidR="002518DD" w:rsidRPr="0078544A" w:rsidRDefault="002518DD" w:rsidP="005819EA">
            <w:pPr>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процедури</w:t>
            </w:r>
            <w:proofErr w:type="spellEnd"/>
          </w:p>
          <w:p w:rsidR="002518DD" w:rsidRPr="0078544A" w:rsidRDefault="002518DD" w:rsidP="005819EA">
            <w:pPr>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закупівлі</w:t>
            </w:r>
            <w:proofErr w:type="spellEnd"/>
          </w:p>
        </w:tc>
        <w:tc>
          <w:tcPr>
            <w:tcW w:w="1418" w:type="dxa"/>
            <w:vMerge w:val="restart"/>
            <w:vAlign w:val="center"/>
          </w:tcPr>
          <w:p w:rsidR="002518DD" w:rsidRPr="0078544A" w:rsidRDefault="002518DD" w:rsidP="005819EA">
            <w:pPr>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Очікувана</w:t>
            </w:r>
            <w:proofErr w:type="spellEnd"/>
          </w:p>
          <w:p w:rsidR="002518DD" w:rsidRPr="0078544A" w:rsidRDefault="002518DD" w:rsidP="005819EA">
            <w:pPr>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вартість</w:t>
            </w:r>
            <w:proofErr w:type="spellEnd"/>
          </w:p>
          <w:p w:rsidR="002518DD" w:rsidRPr="0078544A" w:rsidRDefault="002518DD" w:rsidP="005819EA">
            <w:pPr>
              <w:jc w:val="center"/>
              <w:rPr>
                <w:rFonts w:ascii="Times New Roman" w:hAnsi="Times New Roman" w:cs="Times New Roman"/>
                <w:b/>
                <w:sz w:val="24"/>
                <w:szCs w:val="24"/>
              </w:rPr>
            </w:pPr>
            <w:r w:rsidRPr="0078544A">
              <w:rPr>
                <w:rFonts w:ascii="Times New Roman" w:hAnsi="Times New Roman" w:cs="Times New Roman"/>
                <w:b/>
                <w:sz w:val="24"/>
                <w:szCs w:val="24"/>
              </w:rPr>
              <w:t>предмета</w:t>
            </w:r>
          </w:p>
          <w:p w:rsidR="002518DD" w:rsidRPr="0078544A" w:rsidRDefault="002518DD" w:rsidP="005819EA">
            <w:pPr>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закупівлі</w:t>
            </w:r>
            <w:proofErr w:type="spellEnd"/>
            <w:r w:rsidRPr="0078544A">
              <w:rPr>
                <w:rFonts w:ascii="Times New Roman" w:hAnsi="Times New Roman" w:cs="Times New Roman"/>
                <w:b/>
                <w:sz w:val="24"/>
                <w:szCs w:val="24"/>
              </w:rPr>
              <w:t>,</w:t>
            </w:r>
          </w:p>
          <w:p w:rsidR="002518DD" w:rsidRPr="0078544A" w:rsidRDefault="002518DD" w:rsidP="005819EA">
            <w:pPr>
              <w:jc w:val="center"/>
              <w:rPr>
                <w:rFonts w:ascii="Times New Roman" w:hAnsi="Times New Roman" w:cs="Times New Roman"/>
                <w:b/>
                <w:sz w:val="24"/>
                <w:szCs w:val="24"/>
              </w:rPr>
            </w:pPr>
            <w:r w:rsidRPr="0078544A">
              <w:rPr>
                <w:rFonts w:ascii="Times New Roman" w:hAnsi="Times New Roman" w:cs="Times New Roman"/>
                <w:b/>
                <w:sz w:val="24"/>
                <w:szCs w:val="24"/>
              </w:rPr>
              <w:t>грн.</w:t>
            </w:r>
          </w:p>
        </w:tc>
        <w:tc>
          <w:tcPr>
            <w:tcW w:w="11201" w:type="dxa"/>
            <w:gridSpan w:val="2"/>
            <w:vAlign w:val="center"/>
          </w:tcPr>
          <w:p w:rsidR="002518DD" w:rsidRPr="0078544A" w:rsidRDefault="002518DD" w:rsidP="005819EA">
            <w:pPr>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Обґрунтування</w:t>
            </w:r>
            <w:proofErr w:type="spellEnd"/>
          </w:p>
          <w:p w:rsidR="002518DD" w:rsidRPr="0078544A" w:rsidRDefault="002518DD" w:rsidP="005819EA">
            <w:pPr>
              <w:jc w:val="center"/>
              <w:rPr>
                <w:rFonts w:ascii="Times New Roman" w:hAnsi="Times New Roman" w:cs="Times New Roman"/>
                <w:b/>
                <w:sz w:val="24"/>
                <w:szCs w:val="24"/>
              </w:rPr>
            </w:pPr>
          </w:p>
        </w:tc>
      </w:tr>
      <w:tr w:rsidR="008E0EFE" w:rsidRPr="0078544A" w:rsidTr="00564353">
        <w:trPr>
          <w:trHeight w:val="1144"/>
        </w:trPr>
        <w:tc>
          <w:tcPr>
            <w:tcW w:w="1913" w:type="dxa"/>
            <w:vMerge/>
          </w:tcPr>
          <w:p w:rsidR="002518DD" w:rsidRPr="0078544A" w:rsidRDefault="002518DD" w:rsidP="005819EA">
            <w:pPr>
              <w:jc w:val="center"/>
              <w:rPr>
                <w:rFonts w:ascii="Times New Roman" w:hAnsi="Times New Roman" w:cs="Times New Roman"/>
                <w:b/>
                <w:sz w:val="24"/>
                <w:szCs w:val="24"/>
              </w:rPr>
            </w:pPr>
          </w:p>
        </w:tc>
        <w:tc>
          <w:tcPr>
            <w:tcW w:w="1626" w:type="dxa"/>
            <w:vMerge/>
          </w:tcPr>
          <w:p w:rsidR="002518DD" w:rsidRPr="0078544A" w:rsidRDefault="002518DD" w:rsidP="005819EA">
            <w:pPr>
              <w:jc w:val="center"/>
              <w:rPr>
                <w:rFonts w:ascii="Times New Roman" w:hAnsi="Times New Roman" w:cs="Times New Roman"/>
                <w:b/>
                <w:sz w:val="24"/>
                <w:szCs w:val="24"/>
              </w:rPr>
            </w:pPr>
          </w:p>
        </w:tc>
        <w:tc>
          <w:tcPr>
            <w:tcW w:w="1418" w:type="dxa"/>
            <w:vMerge/>
          </w:tcPr>
          <w:p w:rsidR="002518DD" w:rsidRPr="0078544A" w:rsidRDefault="002518DD" w:rsidP="005819EA">
            <w:pPr>
              <w:jc w:val="center"/>
              <w:rPr>
                <w:rFonts w:ascii="Times New Roman" w:hAnsi="Times New Roman" w:cs="Times New Roman"/>
                <w:b/>
                <w:sz w:val="24"/>
                <w:szCs w:val="24"/>
              </w:rPr>
            </w:pPr>
          </w:p>
        </w:tc>
        <w:tc>
          <w:tcPr>
            <w:tcW w:w="8221" w:type="dxa"/>
            <w:vAlign w:val="center"/>
          </w:tcPr>
          <w:p w:rsidR="002518DD" w:rsidRPr="0078544A" w:rsidRDefault="002518DD" w:rsidP="005819EA">
            <w:pPr>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технічних</w:t>
            </w:r>
            <w:proofErr w:type="spellEnd"/>
            <w:r w:rsidRPr="0078544A">
              <w:rPr>
                <w:rFonts w:ascii="Times New Roman" w:hAnsi="Times New Roman" w:cs="Times New Roman"/>
                <w:b/>
                <w:sz w:val="24"/>
                <w:szCs w:val="24"/>
              </w:rPr>
              <w:t xml:space="preserve"> та </w:t>
            </w:r>
            <w:proofErr w:type="spellStart"/>
            <w:r w:rsidRPr="0078544A">
              <w:rPr>
                <w:rFonts w:ascii="Times New Roman" w:hAnsi="Times New Roman" w:cs="Times New Roman"/>
                <w:b/>
                <w:sz w:val="24"/>
                <w:szCs w:val="24"/>
              </w:rPr>
              <w:t>якісних</w:t>
            </w:r>
            <w:proofErr w:type="spellEnd"/>
            <w:r w:rsidRPr="0078544A">
              <w:rPr>
                <w:rFonts w:ascii="Times New Roman" w:hAnsi="Times New Roman" w:cs="Times New Roman"/>
                <w:b/>
                <w:sz w:val="24"/>
                <w:szCs w:val="24"/>
              </w:rPr>
              <w:t xml:space="preserve"> характеристик предмета </w:t>
            </w:r>
            <w:proofErr w:type="spellStart"/>
            <w:r w:rsidRPr="0078544A">
              <w:rPr>
                <w:rFonts w:ascii="Times New Roman" w:hAnsi="Times New Roman" w:cs="Times New Roman"/>
                <w:b/>
                <w:sz w:val="24"/>
                <w:szCs w:val="24"/>
              </w:rPr>
              <w:t>закупівлі</w:t>
            </w:r>
            <w:proofErr w:type="spellEnd"/>
          </w:p>
        </w:tc>
        <w:tc>
          <w:tcPr>
            <w:tcW w:w="2978" w:type="dxa"/>
            <w:vAlign w:val="center"/>
          </w:tcPr>
          <w:p w:rsidR="002518DD" w:rsidRPr="0078544A" w:rsidRDefault="002518DD" w:rsidP="005819EA">
            <w:pPr>
              <w:ind w:right="667"/>
              <w:jc w:val="center"/>
              <w:rPr>
                <w:rFonts w:ascii="Times New Roman" w:hAnsi="Times New Roman" w:cs="Times New Roman"/>
                <w:b/>
                <w:sz w:val="24"/>
                <w:szCs w:val="24"/>
              </w:rPr>
            </w:pPr>
            <w:proofErr w:type="spellStart"/>
            <w:r w:rsidRPr="0078544A">
              <w:rPr>
                <w:rFonts w:ascii="Times New Roman" w:hAnsi="Times New Roman" w:cs="Times New Roman"/>
                <w:b/>
                <w:sz w:val="24"/>
                <w:szCs w:val="24"/>
              </w:rPr>
              <w:t>очікуваної</w:t>
            </w:r>
            <w:proofErr w:type="spellEnd"/>
            <w:r w:rsidRPr="0078544A">
              <w:rPr>
                <w:rFonts w:ascii="Times New Roman" w:hAnsi="Times New Roman" w:cs="Times New Roman"/>
                <w:b/>
                <w:sz w:val="24"/>
                <w:szCs w:val="24"/>
              </w:rPr>
              <w:t xml:space="preserve"> </w:t>
            </w:r>
            <w:proofErr w:type="spellStart"/>
            <w:r w:rsidRPr="0078544A">
              <w:rPr>
                <w:rFonts w:ascii="Times New Roman" w:hAnsi="Times New Roman" w:cs="Times New Roman"/>
                <w:b/>
                <w:sz w:val="24"/>
                <w:szCs w:val="24"/>
              </w:rPr>
              <w:t>вартості</w:t>
            </w:r>
            <w:proofErr w:type="spellEnd"/>
            <w:r w:rsidRPr="0078544A">
              <w:rPr>
                <w:rFonts w:ascii="Times New Roman" w:hAnsi="Times New Roman" w:cs="Times New Roman"/>
                <w:b/>
                <w:sz w:val="24"/>
                <w:szCs w:val="24"/>
              </w:rPr>
              <w:t xml:space="preserve"> предмета </w:t>
            </w:r>
            <w:proofErr w:type="spellStart"/>
            <w:r w:rsidRPr="0078544A">
              <w:rPr>
                <w:rFonts w:ascii="Times New Roman" w:hAnsi="Times New Roman" w:cs="Times New Roman"/>
                <w:b/>
                <w:sz w:val="24"/>
                <w:szCs w:val="24"/>
              </w:rPr>
              <w:t>закупівлі</w:t>
            </w:r>
            <w:proofErr w:type="spellEnd"/>
          </w:p>
        </w:tc>
      </w:tr>
      <w:tr w:rsidR="008E0EFE" w:rsidRPr="0078544A" w:rsidTr="00564353">
        <w:tc>
          <w:tcPr>
            <w:tcW w:w="1913" w:type="dxa"/>
          </w:tcPr>
          <w:p w:rsidR="00755E73" w:rsidRPr="0078544A" w:rsidRDefault="0078544A" w:rsidP="00E16612">
            <w:pPr>
              <w:rPr>
                <w:rStyle w:val="a4"/>
                <w:rFonts w:ascii="Times New Roman" w:eastAsia="Times New Roman" w:hAnsi="Times New Roman" w:cs="Times New Roman"/>
                <w:bCs/>
                <w:color w:val="000000" w:themeColor="text1"/>
                <w:kern w:val="36"/>
                <w:sz w:val="24"/>
                <w:szCs w:val="24"/>
                <w:u w:val="none"/>
                <w:bdr w:val="none" w:sz="0" w:space="0" w:color="auto" w:frame="1"/>
                <w:lang w:eastAsia="uk-UA"/>
              </w:rPr>
            </w:pPr>
            <w:proofErr w:type="spellStart"/>
            <w:r w:rsidRPr="0078544A">
              <w:rPr>
                <w:rFonts w:ascii="Times New Roman" w:hAnsi="Times New Roman" w:cs="Times New Roman"/>
                <w:color w:val="000000" w:themeColor="text1"/>
                <w:sz w:val="24"/>
                <w:szCs w:val="24"/>
              </w:rPr>
              <w:t>Послуги</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із</w:t>
            </w:r>
            <w:proofErr w:type="spellEnd"/>
            <w:r w:rsidRPr="0078544A">
              <w:rPr>
                <w:rFonts w:ascii="Times New Roman" w:hAnsi="Times New Roman" w:cs="Times New Roman"/>
                <w:color w:val="000000" w:themeColor="text1"/>
                <w:sz w:val="24"/>
                <w:szCs w:val="24"/>
              </w:rPr>
              <w:t xml:space="preserve"> благоустрою </w:t>
            </w:r>
            <w:proofErr w:type="spellStart"/>
            <w:r w:rsidRPr="0078544A">
              <w:rPr>
                <w:rFonts w:ascii="Times New Roman" w:hAnsi="Times New Roman" w:cs="Times New Roman"/>
                <w:color w:val="000000" w:themeColor="text1"/>
                <w:sz w:val="24"/>
                <w:szCs w:val="24"/>
              </w:rPr>
              <w:t>населених</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пунктів</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поточний</w:t>
            </w:r>
            <w:proofErr w:type="spellEnd"/>
            <w:r w:rsidRPr="0078544A">
              <w:rPr>
                <w:rFonts w:ascii="Times New Roman" w:hAnsi="Times New Roman" w:cs="Times New Roman"/>
                <w:color w:val="000000" w:themeColor="text1"/>
                <w:sz w:val="24"/>
                <w:szCs w:val="24"/>
              </w:rPr>
              <w:t xml:space="preserve"> ремонт з </w:t>
            </w:r>
            <w:proofErr w:type="spellStart"/>
            <w:r w:rsidRPr="0078544A">
              <w:rPr>
                <w:rFonts w:ascii="Times New Roman" w:hAnsi="Times New Roman" w:cs="Times New Roman"/>
                <w:color w:val="000000" w:themeColor="text1"/>
                <w:sz w:val="24"/>
                <w:szCs w:val="24"/>
              </w:rPr>
              <w:t>улаштуванням</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безшовного</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гумового</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покриття</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під</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спортивний</w:t>
            </w:r>
            <w:proofErr w:type="spellEnd"/>
            <w:r w:rsidRPr="0078544A">
              <w:rPr>
                <w:rFonts w:ascii="Times New Roman" w:hAnsi="Times New Roman" w:cs="Times New Roman"/>
                <w:color w:val="000000" w:themeColor="text1"/>
                <w:sz w:val="24"/>
                <w:szCs w:val="24"/>
              </w:rPr>
              <w:t xml:space="preserve"> модуль з </w:t>
            </w:r>
            <w:proofErr w:type="spellStart"/>
            <w:r w:rsidRPr="0078544A">
              <w:rPr>
                <w:rFonts w:ascii="Times New Roman" w:hAnsi="Times New Roman" w:cs="Times New Roman"/>
                <w:color w:val="000000" w:themeColor="text1"/>
                <w:sz w:val="24"/>
                <w:szCs w:val="24"/>
              </w:rPr>
              <w:t>баскетбольними</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кільцями</w:t>
            </w:r>
            <w:proofErr w:type="spellEnd"/>
            <w:r w:rsidRPr="0078544A">
              <w:rPr>
                <w:rFonts w:ascii="Times New Roman" w:hAnsi="Times New Roman" w:cs="Times New Roman"/>
                <w:color w:val="000000" w:themeColor="text1"/>
                <w:sz w:val="24"/>
                <w:szCs w:val="24"/>
              </w:rPr>
              <w:t xml:space="preserve"> на </w:t>
            </w:r>
            <w:proofErr w:type="spellStart"/>
            <w:r w:rsidRPr="0078544A">
              <w:rPr>
                <w:rFonts w:ascii="Times New Roman" w:hAnsi="Times New Roman" w:cs="Times New Roman"/>
                <w:color w:val="000000" w:themeColor="text1"/>
                <w:sz w:val="24"/>
                <w:szCs w:val="24"/>
              </w:rPr>
              <w:t>території</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загального</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користування</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біля</w:t>
            </w:r>
            <w:proofErr w:type="spellEnd"/>
            <w:r w:rsidRPr="0078544A">
              <w:rPr>
                <w:rFonts w:ascii="Times New Roman" w:hAnsi="Times New Roman" w:cs="Times New Roman"/>
                <w:color w:val="000000" w:themeColor="text1"/>
                <w:sz w:val="24"/>
                <w:szCs w:val="24"/>
              </w:rPr>
              <w:t xml:space="preserve"> буд. 16 по </w:t>
            </w:r>
            <w:proofErr w:type="spellStart"/>
            <w:r w:rsidRPr="0078544A">
              <w:rPr>
                <w:rFonts w:ascii="Times New Roman" w:hAnsi="Times New Roman" w:cs="Times New Roman"/>
                <w:color w:val="000000" w:themeColor="text1"/>
                <w:sz w:val="24"/>
                <w:szCs w:val="24"/>
              </w:rPr>
              <w:t>вул</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Чарівна</w:t>
            </w:r>
            <w:proofErr w:type="spellEnd"/>
            <w:r w:rsidRPr="0078544A">
              <w:rPr>
                <w:rFonts w:ascii="Times New Roman" w:hAnsi="Times New Roman" w:cs="Times New Roman"/>
                <w:color w:val="000000" w:themeColor="text1"/>
                <w:sz w:val="24"/>
                <w:szCs w:val="24"/>
              </w:rPr>
              <w:t xml:space="preserve"> (ДК 021:2015: 45230000-8 - </w:t>
            </w:r>
            <w:proofErr w:type="spellStart"/>
            <w:r w:rsidRPr="0078544A">
              <w:rPr>
                <w:rFonts w:ascii="Times New Roman" w:hAnsi="Times New Roman" w:cs="Times New Roman"/>
                <w:color w:val="000000" w:themeColor="text1"/>
                <w:sz w:val="24"/>
                <w:szCs w:val="24"/>
              </w:rPr>
              <w:t>Будівництво</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трубопроводів</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ліній</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зв’язку</w:t>
            </w:r>
            <w:proofErr w:type="spellEnd"/>
            <w:r w:rsidRPr="0078544A">
              <w:rPr>
                <w:rFonts w:ascii="Times New Roman" w:hAnsi="Times New Roman" w:cs="Times New Roman"/>
                <w:color w:val="000000" w:themeColor="text1"/>
                <w:sz w:val="24"/>
                <w:szCs w:val="24"/>
              </w:rPr>
              <w:t xml:space="preserve"> та </w:t>
            </w:r>
            <w:proofErr w:type="spellStart"/>
            <w:r w:rsidRPr="0078544A">
              <w:rPr>
                <w:rFonts w:ascii="Times New Roman" w:hAnsi="Times New Roman" w:cs="Times New Roman"/>
                <w:color w:val="000000" w:themeColor="text1"/>
                <w:sz w:val="24"/>
                <w:szCs w:val="24"/>
              </w:rPr>
              <w:t>електропередач</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шосе</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доріг</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аеродромів</w:t>
            </w:r>
            <w:proofErr w:type="spellEnd"/>
            <w:r w:rsidRPr="0078544A">
              <w:rPr>
                <w:rFonts w:ascii="Times New Roman" w:hAnsi="Times New Roman" w:cs="Times New Roman"/>
                <w:color w:val="000000" w:themeColor="text1"/>
                <w:sz w:val="24"/>
                <w:szCs w:val="24"/>
              </w:rPr>
              <w:t xml:space="preserve"> і </w:t>
            </w:r>
            <w:proofErr w:type="spellStart"/>
            <w:r w:rsidRPr="0078544A">
              <w:rPr>
                <w:rFonts w:ascii="Times New Roman" w:hAnsi="Times New Roman" w:cs="Times New Roman"/>
                <w:color w:val="000000" w:themeColor="text1"/>
                <w:sz w:val="24"/>
                <w:szCs w:val="24"/>
              </w:rPr>
              <w:t>залізничних</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доріг</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вирівнювання</w:t>
            </w:r>
            <w:proofErr w:type="spellEnd"/>
            <w:r w:rsidRPr="0078544A">
              <w:rPr>
                <w:rFonts w:ascii="Times New Roman" w:hAnsi="Times New Roman" w:cs="Times New Roman"/>
                <w:color w:val="000000" w:themeColor="text1"/>
                <w:sz w:val="24"/>
                <w:szCs w:val="24"/>
              </w:rPr>
              <w:t xml:space="preserve"> </w:t>
            </w:r>
            <w:proofErr w:type="spellStart"/>
            <w:r w:rsidRPr="0078544A">
              <w:rPr>
                <w:rFonts w:ascii="Times New Roman" w:hAnsi="Times New Roman" w:cs="Times New Roman"/>
                <w:color w:val="000000" w:themeColor="text1"/>
                <w:sz w:val="24"/>
                <w:szCs w:val="24"/>
              </w:rPr>
              <w:t>поверхонь</w:t>
            </w:r>
            <w:proofErr w:type="spellEnd"/>
            <w:r w:rsidRPr="0078544A">
              <w:rPr>
                <w:rFonts w:ascii="Times New Roman" w:hAnsi="Times New Roman" w:cs="Times New Roman"/>
                <w:color w:val="000000" w:themeColor="text1"/>
                <w:sz w:val="24"/>
                <w:szCs w:val="24"/>
              </w:rPr>
              <w:t>).</w:t>
            </w:r>
          </w:p>
        </w:tc>
        <w:tc>
          <w:tcPr>
            <w:tcW w:w="1626" w:type="dxa"/>
            <w:vAlign w:val="center"/>
          </w:tcPr>
          <w:p w:rsidR="002518DD" w:rsidRPr="0078544A" w:rsidRDefault="00C7191D" w:rsidP="005819EA">
            <w:pPr>
              <w:jc w:val="center"/>
              <w:rPr>
                <w:rFonts w:ascii="Times New Roman" w:hAnsi="Times New Roman" w:cs="Times New Roman"/>
                <w:sz w:val="24"/>
                <w:szCs w:val="24"/>
              </w:rPr>
            </w:pPr>
            <w:proofErr w:type="spellStart"/>
            <w:r w:rsidRPr="0078544A">
              <w:rPr>
                <w:rFonts w:ascii="Times New Roman" w:hAnsi="Times New Roman" w:cs="Times New Roman"/>
                <w:sz w:val="24"/>
                <w:szCs w:val="24"/>
              </w:rPr>
              <w:t>Відкриті</w:t>
            </w:r>
            <w:proofErr w:type="spellEnd"/>
            <w:r w:rsidRPr="0078544A">
              <w:rPr>
                <w:rFonts w:ascii="Times New Roman" w:hAnsi="Times New Roman" w:cs="Times New Roman"/>
                <w:sz w:val="24"/>
                <w:szCs w:val="24"/>
              </w:rPr>
              <w:t xml:space="preserve"> торги з </w:t>
            </w:r>
            <w:proofErr w:type="spellStart"/>
            <w:r w:rsidRPr="0078544A">
              <w:rPr>
                <w:rFonts w:ascii="Times New Roman" w:hAnsi="Times New Roman" w:cs="Times New Roman"/>
                <w:sz w:val="24"/>
                <w:szCs w:val="24"/>
              </w:rPr>
              <w:t>особливостями</w:t>
            </w:r>
            <w:proofErr w:type="spellEnd"/>
          </w:p>
        </w:tc>
        <w:tc>
          <w:tcPr>
            <w:tcW w:w="1418" w:type="dxa"/>
            <w:vAlign w:val="center"/>
          </w:tcPr>
          <w:p w:rsidR="002518DD" w:rsidRPr="0078544A" w:rsidRDefault="0078544A" w:rsidP="0078544A">
            <w:pPr>
              <w:jc w:val="center"/>
              <w:rPr>
                <w:rFonts w:ascii="Times New Roman" w:hAnsi="Times New Roman" w:cs="Times New Roman"/>
                <w:bCs/>
                <w:sz w:val="24"/>
                <w:szCs w:val="24"/>
                <w:bdr w:val="none" w:sz="0" w:space="0" w:color="auto" w:frame="1"/>
                <w:shd w:val="clear" w:color="auto" w:fill="FFFFFF"/>
                <w:lang w:val="uk-UA"/>
              </w:rPr>
            </w:pPr>
            <w:r w:rsidRPr="0078544A">
              <w:rPr>
                <w:rFonts w:ascii="Times New Roman" w:hAnsi="Times New Roman" w:cs="Times New Roman"/>
                <w:bCs/>
                <w:sz w:val="24"/>
                <w:szCs w:val="24"/>
                <w:bdr w:val="none" w:sz="0" w:space="0" w:color="auto" w:frame="1"/>
                <w:shd w:val="clear" w:color="auto" w:fill="FFFFFF"/>
                <w:lang w:val="uk-UA"/>
              </w:rPr>
              <w:t>520 000,00</w:t>
            </w:r>
            <w:r w:rsidR="00FE3204" w:rsidRPr="0078544A">
              <w:rPr>
                <w:rFonts w:ascii="Times New Roman" w:hAnsi="Times New Roman" w:cs="Times New Roman"/>
                <w:bCs/>
                <w:sz w:val="24"/>
                <w:szCs w:val="24"/>
                <w:bdr w:val="none" w:sz="0" w:space="0" w:color="auto" w:frame="1"/>
                <w:shd w:val="clear" w:color="auto" w:fill="FFFFFF"/>
                <w:lang w:val="uk-UA"/>
              </w:rPr>
              <w:t xml:space="preserve"> грн без ПДВ (</w:t>
            </w:r>
            <w:r w:rsidRPr="0078544A">
              <w:rPr>
                <w:rFonts w:ascii="Times New Roman" w:hAnsi="Times New Roman" w:cs="Times New Roman"/>
                <w:bCs/>
                <w:sz w:val="24"/>
                <w:szCs w:val="24"/>
                <w:bdr w:val="none" w:sz="0" w:space="0" w:color="auto" w:frame="1"/>
                <w:shd w:val="clear" w:color="auto" w:fill="FFFFFF"/>
                <w:lang w:val="uk-UA"/>
              </w:rPr>
              <w:t>624 000</w:t>
            </w:r>
            <w:r w:rsidR="00E43880" w:rsidRPr="0078544A">
              <w:rPr>
                <w:rFonts w:ascii="Times New Roman" w:hAnsi="Times New Roman" w:cs="Times New Roman"/>
                <w:bCs/>
                <w:sz w:val="24"/>
                <w:szCs w:val="24"/>
                <w:bdr w:val="none" w:sz="0" w:space="0" w:color="auto" w:frame="1"/>
                <w:shd w:val="clear" w:color="auto" w:fill="FFFFFF"/>
                <w:lang w:val="uk-UA"/>
              </w:rPr>
              <w:t>,00</w:t>
            </w:r>
            <w:r w:rsidR="00FE3204" w:rsidRPr="0078544A">
              <w:rPr>
                <w:rFonts w:ascii="Times New Roman" w:hAnsi="Times New Roman" w:cs="Times New Roman"/>
                <w:bCs/>
                <w:sz w:val="24"/>
                <w:szCs w:val="24"/>
                <w:bdr w:val="none" w:sz="0" w:space="0" w:color="auto" w:frame="1"/>
                <w:shd w:val="clear" w:color="auto" w:fill="FFFFFF"/>
                <w:lang w:val="uk-UA"/>
              </w:rPr>
              <w:t xml:space="preserve"> грн з ПДВ)</w:t>
            </w:r>
          </w:p>
        </w:tc>
        <w:tc>
          <w:tcPr>
            <w:tcW w:w="8221" w:type="dxa"/>
          </w:tcPr>
          <w:p w:rsidR="008735E2" w:rsidRPr="0078544A" w:rsidRDefault="008735E2" w:rsidP="008735E2">
            <w:pPr>
              <w:ind w:firstLine="709"/>
              <w:jc w:val="both"/>
              <w:rPr>
                <w:rFonts w:ascii="Times New Roman" w:hAnsi="Times New Roman" w:cs="Times New Roman"/>
                <w:b/>
                <w:sz w:val="24"/>
                <w:szCs w:val="24"/>
                <w:lang w:val="uk-UA"/>
              </w:rPr>
            </w:pPr>
            <w:proofErr w:type="spellStart"/>
            <w:r w:rsidRPr="0078544A">
              <w:rPr>
                <w:rFonts w:ascii="Times New Roman" w:hAnsi="Times New Roman" w:cs="Times New Roman"/>
                <w:sz w:val="24"/>
                <w:szCs w:val="24"/>
                <w:shd w:val="clear" w:color="auto" w:fill="FFFFFF"/>
              </w:rPr>
              <w:t>Якісні</w:t>
            </w:r>
            <w:proofErr w:type="spellEnd"/>
            <w:r w:rsidRPr="0078544A">
              <w:rPr>
                <w:rFonts w:ascii="Times New Roman" w:hAnsi="Times New Roman" w:cs="Times New Roman"/>
                <w:sz w:val="24"/>
                <w:szCs w:val="24"/>
                <w:shd w:val="clear" w:color="auto" w:fill="FFFFFF"/>
              </w:rPr>
              <w:t xml:space="preserve"> та </w:t>
            </w:r>
            <w:proofErr w:type="spellStart"/>
            <w:r w:rsidRPr="0078544A">
              <w:rPr>
                <w:rFonts w:ascii="Times New Roman" w:hAnsi="Times New Roman" w:cs="Times New Roman"/>
                <w:sz w:val="24"/>
                <w:szCs w:val="24"/>
                <w:shd w:val="clear" w:color="auto" w:fill="FFFFFF"/>
              </w:rPr>
              <w:t>технічні</w:t>
            </w:r>
            <w:proofErr w:type="spellEnd"/>
            <w:r w:rsidRPr="0078544A">
              <w:rPr>
                <w:rFonts w:ascii="Times New Roman" w:hAnsi="Times New Roman" w:cs="Times New Roman"/>
                <w:sz w:val="24"/>
                <w:szCs w:val="24"/>
                <w:shd w:val="clear" w:color="auto" w:fill="FFFFFF"/>
              </w:rPr>
              <w:t xml:space="preserve"> характеристики </w:t>
            </w:r>
            <w:proofErr w:type="spellStart"/>
            <w:r w:rsidRPr="0078544A">
              <w:rPr>
                <w:rFonts w:ascii="Times New Roman" w:hAnsi="Times New Roman" w:cs="Times New Roman"/>
                <w:sz w:val="24"/>
                <w:szCs w:val="24"/>
                <w:shd w:val="clear" w:color="auto" w:fill="FFFFFF"/>
              </w:rPr>
              <w:t>обумовлені</w:t>
            </w:r>
            <w:proofErr w:type="spellEnd"/>
            <w:r w:rsidRPr="0078544A">
              <w:rPr>
                <w:rFonts w:ascii="Times New Roman" w:hAnsi="Times New Roman" w:cs="Times New Roman"/>
                <w:sz w:val="24"/>
                <w:szCs w:val="24"/>
                <w:shd w:val="clear" w:color="auto" w:fill="FFFFFF"/>
              </w:rPr>
              <w:t xml:space="preserve"> </w:t>
            </w:r>
            <w:proofErr w:type="spellStart"/>
            <w:r w:rsidRPr="0078544A">
              <w:rPr>
                <w:rFonts w:ascii="Times New Roman" w:hAnsi="Times New Roman" w:cs="Times New Roman"/>
                <w:sz w:val="24"/>
                <w:szCs w:val="24"/>
                <w:shd w:val="clear" w:color="auto" w:fill="FFFFFF"/>
              </w:rPr>
              <w:t>вимогами</w:t>
            </w:r>
            <w:proofErr w:type="spellEnd"/>
            <w:r w:rsidRPr="0078544A">
              <w:rPr>
                <w:rFonts w:ascii="Times New Roman" w:hAnsi="Times New Roman" w:cs="Times New Roman"/>
                <w:sz w:val="24"/>
                <w:szCs w:val="24"/>
                <w:shd w:val="clear" w:color="auto" w:fill="FFFFFF"/>
              </w:rPr>
              <w:t xml:space="preserve"> </w:t>
            </w:r>
            <w:proofErr w:type="spellStart"/>
            <w:r w:rsidRPr="0078544A">
              <w:rPr>
                <w:rFonts w:ascii="Times New Roman" w:hAnsi="Times New Roman" w:cs="Times New Roman"/>
                <w:sz w:val="24"/>
                <w:szCs w:val="24"/>
                <w:shd w:val="clear" w:color="auto" w:fill="FFFFFF"/>
              </w:rPr>
              <w:t>ініціатора</w:t>
            </w:r>
            <w:proofErr w:type="spellEnd"/>
            <w:r w:rsidRPr="0078544A">
              <w:rPr>
                <w:rFonts w:ascii="Times New Roman" w:hAnsi="Times New Roman" w:cs="Times New Roman"/>
                <w:sz w:val="24"/>
                <w:szCs w:val="24"/>
                <w:shd w:val="clear" w:color="auto" w:fill="FFFFFF"/>
              </w:rPr>
              <w:t xml:space="preserve"> </w:t>
            </w:r>
            <w:proofErr w:type="spellStart"/>
            <w:r w:rsidRPr="0078544A">
              <w:rPr>
                <w:rFonts w:ascii="Times New Roman" w:hAnsi="Times New Roman" w:cs="Times New Roman"/>
                <w:sz w:val="24"/>
                <w:szCs w:val="24"/>
                <w:shd w:val="clear" w:color="auto" w:fill="FFFFFF"/>
              </w:rPr>
              <w:t>закупівлі</w:t>
            </w:r>
            <w:proofErr w:type="spellEnd"/>
          </w:p>
          <w:p w:rsidR="001729AD" w:rsidRPr="0078544A" w:rsidRDefault="001729AD" w:rsidP="001729AD">
            <w:pPr>
              <w:keepLines/>
              <w:autoSpaceDE w:val="0"/>
              <w:ind w:firstLine="708"/>
              <w:jc w:val="both"/>
              <w:rPr>
                <w:rFonts w:ascii="Times New Roman" w:hAnsi="Times New Roman" w:cs="Times New Roman"/>
                <w:b/>
                <w:bCs/>
                <w:color w:val="000000" w:themeColor="text1"/>
                <w:spacing w:val="-3"/>
                <w:sz w:val="24"/>
                <w:szCs w:val="24"/>
                <w:lang w:val="uk-UA"/>
              </w:rPr>
            </w:pPr>
          </w:p>
          <w:p w:rsidR="0078544A" w:rsidRPr="0078544A" w:rsidRDefault="0078544A" w:rsidP="0078544A">
            <w:pPr>
              <w:ind w:firstLine="709"/>
              <w:jc w:val="both"/>
              <w:rPr>
                <w:rFonts w:ascii="Times New Roman" w:hAnsi="Times New Roman" w:cs="Times New Roman"/>
                <w:b/>
                <w:sz w:val="24"/>
                <w:szCs w:val="24"/>
                <w:lang w:val="uk-UA"/>
              </w:rPr>
            </w:pPr>
            <w:r w:rsidRPr="0078544A">
              <w:rPr>
                <w:rFonts w:ascii="Times New Roman" w:hAnsi="Times New Roman" w:cs="Times New Roman"/>
                <w:b/>
                <w:sz w:val="24"/>
                <w:szCs w:val="24"/>
                <w:lang w:val="uk-UA"/>
              </w:rPr>
              <w:t xml:space="preserve">Період надання послуг: </w:t>
            </w:r>
            <w:r w:rsidRPr="0078544A">
              <w:rPr>
                <w:rFonts w:ascii="Times New Roman" w:hAnsi="Times New Roman" w:cs="Times New Roman"/>
                <w:sz w:val="24"/>
                <w:szCs w:val="24"/>
                <w:lang w:val="uk-UA"/>
              </w:rPr>
              <w:t>з моменту підписання договору по 30 листопада 2026 року.</w:t>
            </w:r>
            <w:r w:rsidRPr="0078544A">
              <w:rPr>
                <w:rFonts w:ascii="Times New Roman" w:hAnsi="Times New Roman" w:cs="Times New Roman"/>
                <w:b/>
                <w:sz w:val="24"/>
                <w:szCs w:val="24"/>
                <w:lang w:val="uk-UA"/>
              </w:rPr>
              <w:t xml:space="preserve"> </w:t>
            </w:r>
          </w:p>
          <w:p w:rsidR="0078544A" w:rsidRPr="0078544A" w:rsidRDefault="0078544A" w:rsidP="0078544A">
            <w:pPr>
              <w:keepLines/>
              <w:autoSpaceDE w:val="0"/>
              <w:ind w:firstLine="709"/>
              <w:jc w:val="both"/>
              <w:rPr>
                <w:rFonts w:ascii="Times New Roman" w:hAnsi="Times New Roman" w:cs="Times New Roman"/>
                <w:bCs/>
                <w:iCs/>
                <w:sz w:val="24"/>
                <w:szCs w:val="24"/>
                <w:lang w:val="uk-UA"/>
              </w:rPr>
            </w:pPr>
            <w:r w:rsidRPr="0078544A">
              <w:rPr>
                <w:rFonts w:ascii="Times New Roman" w:hAnsi="Times New Roman" w:cs="Times New Roman"/>
                <w:b/>
                <w:sz w:val="24"/>
                <w:szCs w:val="24"/>
                <w:lang w:val="uk-UA"/>
              </w:rPr>
              <w:t xml:space="preserve">Місце надання послуги: </w:t>
            </w:r>
            <w:r w:rsidRPr="0078544A">
              <w:rPr>
                <w:rFonts w:ascii="Times New Roman" w:hAnsi="Times New Roman" w:cs="Times New Roman"/>
                <w:color w:val="000000" w:themeColor="text1"/>
                <w:sz w:val="24"/>
                <w:szCs w:val="24"/>
              </w:rPr>
              <w:t>території загального користування біля буд. 16 по вул. Чарівна</w:t>
            </w:r>
            <w:r w:rsidRPr="0078544A">
              <w:rPr>
                <w:rFonts w:ascii="Times New Roman" w:hAnsi="Times New Roman" w:cs="Times New Roman"/>
                <w:color w:val="000000" w:themeColor="text1"/>
                <w:sz w:val="24"/>
                <w:szCs w:val="24"/>
                <w:lang w:val="uk-UA"/>
              </w:rPr>
              <w:t>,</w:t>
            </w:r>
            <w:r w:rsidRPr="0078544A">
              <w:rPr>
                <w:rFonts w:ascii="Times New Roman" w:hAnsi="Times New Roman" w:cs="Times New Roman"/>
                <w:sz w:val="24"/>
                <w:szCs w:val="24"/>
                <w:lang w:val="uk-UA"/>
              </w:rPr>
              <w:t xml:space="preserve"> </w:t>
            </w:r>
            <w:proofErr w:type="spellStart"/>
            <w:r w:rsidRPr="0078544A">
              <w:rPr>
                <w:rFonts w:ascii="Times New Roman" w:hAnsi="Times New Roman" w:cs="Times New Roman"/>
                <w:sz w:val="24"/>
                <w:szCs w:val="24"/>
                <w:lang w:val="uk-UA"/>
              </w:rPr>
              <w:t>Тернівський</w:t>
            </w:r>
            <w:proofErr w:type="spellEnd"/>
            <w:r w:rsidRPr="0078544A">
              <w:rPr>
                <w:rFonts w:ascii="Times New Roman" w:hAnsi="Times New Roman" w:cs="Times New Roman"/>
                <w:sz w:val="24"/>
                <w:szCs w:val="24"/>
                <w:lang w:val="uk-UA"/>
              </w:rPr>
              <w:t xml:space="preserve"> район, м. Кривий Ріг, Дніпропетровська обл., Україна. (детальніше зображено на </w:t>
            </w:r>
            <w:proofErr w:type="spellStart"/>
            <w:r w:rsidRPr="0078544A">
              <w:rPr>
                <w:rFonts w:ascii="Times New Roman" w:hAnsi="Times New Roman" w:cs="Times New Roman"/>
                <w:sz w:val="24"/>
                <w:szCs w:val="24"/>
                <w:lang w:val="uk-UA"/>
              </w:rPr>
              <w:t>мал</w:t>
            </w:r>
            <w:proofErr w:type="spellEnd"/>
            <w:r w:rsidRPr="0078544A">
              <w:rPr>
                <w:rFonts w:ascii="Times New Roman" w:hAnsi="Times New Roman" w:cs="Times New Roman"/>
                <w:sz w:val="24"/>
                <w:szCs w:val="24"/>
                <w:lang w:val="uk-UA"/>
              </w:rPr>
              <w:t>., див. нижче)</w:t>
            </w:r>
          </w:p>
          <w:p w:rsidR="0078544A" w:rsidRPr="0078544A" w:rsidRDefault="0078544A" w:rsidP="0078544A">
            <w:pPr>
              <w:jc w:val="both"/>
              <w:rPr>
                <w:rFonts w:ascii="Times New Roman" w:hAnsi="Times New Roman" w:cs="Times New Roman"/>
                <w:sz w:val="24"/>
                <w:szCs w:val="24"/>
                <w:lang w:val="uk-UA" w:eastAsia="uk-UA"/>
              </w:rPr>
            </w:pPr>
          </w:p>
          <w:p w:rsidR="0078544A" w:rsidRPr="0078544A" w:rsidRDefault="0078544A" w:rsidP="0078544A">
            <w:pPr>
              <w:contextualSpacing/>
              <w:jc w:val="center"/>
              <w:rPr>
                <w:rFonts w:ascii="Times New Roman" w:hAnsi="Times New Roman" w:cs="Times New Roman"/>
                <w:b/>
                <w:i/>
                <w:sz w:val="24"/>
                <w:szCs w:val="24"/>
                <w:lang w:val="uk-UA" w:eastAsia="uk-UA"/>
              </w:rPr>
            </w:pPr>
            <w:r w:rsidRPr="0078544A">
              <w:rPr>
                <w:rFonts w:ascii="Times New Roman" w:hAnsi="Times New Roman" w:cs="Times New Roman"/>
                <w:b/>
                <w:i/>
                <w:sz w:val="24"/>
                <w:szCs w:val="24"/>
                <w:lang w:val="uk-UA" w:eastAsia="uk-UA"/>
              </w:rPr>
              <w:t>Місце розташування</w:t>
            </w:r>
          </w:p>
          <w:p w:rsidR="0078544A" w:rsidRPr="0078544A" w:rsidRDefault="0078544A" w:rsidP="0078544A">
            <w:pPr>
              <w:spacing w:before="100" w:beforeAutospacing="1" w:after="100" w:afterAutospacing="1"/>
              <w:contextualSpacing/>
              <w:jc w:val="right"/>
              <w:rPr>
                <w:rFonts w:ascii="Times New Roman" w:hAnsi="Times New Roman" w:cs="Times New Roman"/>
                <w:b/>
                <w:i/>
                <w:noProof/>
                <w:sz w:val="24"/>
                <w:szCs w:val="24"/>
                <w:lang w:val="uk-UA" w:eastAsia="uk-UA"/>
              </w:rPr>
            </w:pPr>
          </w:p>
          <w:p w:rsidR="0078544A" w:rsidRPr="0078544A" w:rsidRDefault="0078544A" w:rsidP="0078544A">
            <w:pPr>
              <w:spacing w:before="100" w:beforeAutospacing="1" w:after="100" w:afterAutospacing="1"/>
              <w:contextualSpacing/>
              <w:jc w:val="right"/>
              <w:rPr>
                <w:rFonts w:ascii="Times New Roman" w:hAnsi="Times New Roman" w:cs="Times New Roman"/>
                <w:b/>
                <w:i/>
                <w:sz w:val="24"/>
                <w:szCs w:val="24"/>
                <w:lang w:val="uk-UA" w:eastAsia="uk-UA"/>
              </w:rPr>
            </w:pPr>
            <w:bookmarkStart w:id="0" w:name="_GoBack"/>
            <w:r w:rsidRPr="0078544A">
              <w:rPr>
                <w:rFonts w:ascii="Times New Roman" w:hAnsi="Times New Roman" w:cs="Times New Roman"/>
                <w:b/>
                <w:i/>
                <w:noProof/>
                <w:sz w:val="24"/>
                <w:szCs w:val="24"/>
                <w:lang w:val="uk-UA" w:eastAsia="uk-UA"/>
              </w:rPr>
              <w:drawing>
                <wp:inline distT="0" distB="0" distL="0" distR="0" wp14:anchorId="65144ECD" wp14:editId="571FFC17">
                  <wp:extent cx="4524071" cy="15906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30938" cy="1593089"/>
                          </a:xfrm>
                          <a:prstGeom prst="rect">
                            <a:avLst/>
                          </a:prstGeom>
                          <a:noFill/>
                          <a:ln>
                            <a:noFill/>
                          </a:ln>
                        </pic:spPr>
                      </pic:pic>
                    </a:graphicData>
                  </a:graphic>
                </wp:inline>
              </w:drawing>
            </w:r>
            <w:bookmarkEnd w:id="0"/>
          </w:p>
          <w:p w:rsidR="0078544A" w:rsidRPr="0078544A" w:rsidRDefault="0078544A" w:rsidP="0078544A">
            <w:pPr>
              <w:spacing w:before="100" w:beforeAutospacing="1" w:after="100" w:afterAutospacing="1"/>
              <w:contextualSpacing/>
              <w:jc w:val="center"/>
              <w:rPr>
                <w:rFonts w:ascii="Times New Roman" w:hAnsi="Times New Roman" w:cs="Times New Roman"/>
                <w:b/>
                <w:i/>
                <w:sz w:val="24"/>
                <w:szCs w:val="24"/>
                <w:lang w:val="uk-UA" w:eastAsia="uk-UA"/>
              </w:rPr>
            </w:pPr>
            <w:r w:rsidRPr="0078544A">
              <w:rPr>
                <w:rFonts w:ascii="Times New Roman" w:hAnsi="Times New Roman" w:cs="Times New Roman"/>
                <w:b/>
                <w:i/>
                <w:sz w:val="24"/>
                <w:szCs w:val="24"/>
                <w:lang w:val="uk-UA" w:eastAsia="uk-UA"/>
              </w:rPr>
              <w:t>Схема та розміри улаштування бетонної основи</w:t>
            </w:r>
          </w:p>
          <w:p w:rsidR="0078544A" w:rsidRPr="0078544A" w:rsidRDefault="0078544A" w:rsidP="0078544A">
            <w:pPr>
              <w:spacing w:before="100" w:beforeAutospacing="1" w:after="100" w:afterAutospacing="1"/>
              <w:contextualSpacing/>
              <w:rPr>
                <w:rFonts w:ascii="Times New Roman" w:hAnsi="Times New Roman" w:cs="Times New Roman"/>
                <w:sz w:val="24"/>
                <w:szCs w:val="24"/>
                <w:lang w:val="uk-UA" w:eastAsia="uk-UA"/>
              </w:rPr>
            </w:pPr>
            <w:r w:rsidRPr="0078544A">
              <w:rPr>
                <w:rFonts w:ascii="Times New Roman" w:hAnsi="Times New Roman" w:cs="Times New Roman"/>
                <w:noProof/>
                <w:sz w:val="24"/>
                <w:szCs w:val="24"/>
                <w:lang w:val="uk-UA" w:eastAsia="uk-UA"/>
              </w:rPr>
              <w:drawing>
                <wp:inline distT="0" distB="0" distL="0" distR="0" wp14:anchorId="0116F499" wp14:editId="68B236D2">
                  <wp:extent cx="4809533" cy="2819400"/>
                  <wp:effectExtent l="0" t="0" r="0" b="0"/>
                  <wp:docPr id="5" name="Рисунок 6" descr="CNFLSJ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NFLSJ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1090" cy="2826175"/>
                          </a:xfrm>
                          <a:prstGeom prst="rect">
                            <a:avLst/>
                          </a:prstGeom>
                          <a:noFill/>
                          <a:ln>
                            <a:noFill/>
                          </a:ln>
                        </pic:spPr>
                      </pic:pic>
                    </a:graphicData>
                  </a:graphic>
                </wp:inline>
              </w:drawing>
            </w:r>
          </w:p>
          <w:p w:rsidR="0078544A" w:rsidRPr="0078544A" w:rsidRDefault="0078544A" w:rsidP="0078544A">
            <w:pPr>
              <w:ind w:firstLine="709"/>
              <w:jc w:val="both"/>
              <w:rPr>
                <w:rFonts w:ascii="Times New Roman" w:hAnsi="Times New Roman" w:cs="Times New Roman"/>
                <w:b/>
                <w:i/>
                <w:sz w:val="24"/>
                <w:szCs w:val="24"/>
                <w:lang w:val="uk-UA"/>
              </w:rPr>
            </w:pPr>
          </w:p>
          <w:p w:rsidR="0078544A" w:rsidRPr="0078544A" w:rsidRDefault="0078544A" w:rsidP="0078544A">
            <w:pPr>
              <w:ind w:firstLine="709"/>
              <w:jc w:val="both"/>
              <w:rPr>
                <w:rFonts w:ascii="Times New Roman" w:hAnsi="Times New Roman" w:cs="Times New Roman"/>
                <w:b/>
                <w:i/>
                <w:sz w:val="24"/>
                <w:szCs w:val="24"/>
                <w:lang w:val="uk-UA"/>
              </w:rPr>
            </w:pPr>
          </w:p>
          <w:p w:rsidR="0078544A" w:rsidRPr="0078544A" w:rsidRDefault="0078544A" w:rsidP="0078544A">
            <w:pPr>
              <w:ind w:firstLine="709"/>
              <w:jc w:val="both"/>
              <w:rPr>
                <w:rFonts w:ascii="Times New Roman" w:hAnsi="Times New Roman" w:cs="Times New Roman"/>
                <w:b/>
                <w:i/>
                <w:sz w:val="24"/>
                <w:szCs w:val="24"/>
                <w:lang w:val="uk-UA"/>
              </w:rPr>
            </w:pPr>
            <w:r w:rsidRPr="0078544A">
              <w:rPr>
                <w:rFonts w:ascii="Times New Roman" w:hAnsi="Times New Roman" w:cs="Times New Roman"/>
                <w:b/>
                <w:i/>
                <w:sz w:val="24"/>
                <w:szCs w:val="24"/>
                <w:lang w:val="uk-UA"/>
              </w:rPr>
              <w:t>Технічні характеристика:</w:t>
            </w:r>
          </w:p>
          <w:p w:rsidR="0078544A" w:rsidRPr="0078544A" w:rsidRDefault="0078544A" w:rsidP="0078544A">
            <w:pPr>
              <w:ind w:firstLine="567"/>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 xml:space="preserve">Улаштувати бетонну основу з  бетону М200, згідно схеми, товщиною 100 мм з  армуванням сіткою - кроком  300×300 мм (арматура Ø10 мм); встановлення  </w:t>
            </w:r>
            <w:proofErr w:type="spellStart"/>
            <w:r w:rsidRPr="0078544A">
              <w:rPr>
                <w:rFonts w:ascii="Times New Roman" w:hAnsi="Times New Roman" w:cs="Times New Roman"/>
                <w:sz w:val="24"/>
                <w:szCs w:val="24"/>
                <w:lang w:val="uk-UA"/>
              </w:rPr>
              <w:t>поребрика</w:t>
            </w:r>
            <w:proofErr w:type="spellEnd"/>
            <w:r w:rsidRPr="0078544A">
              <w:rPr>
                <w:rFonts w:ascii="Times New Roman" w:hAnsi="Times New Roman" w:cs="Times New Roman"/>
                <w:sz w:val="24"/>
                <w:szCs w:val="24"/>
                <w:lang w:val="uk-UA"/>
              </w:rPr>
              <w:t xml:space="preserve"> по периметру довжиною  53 </w:t>
            </w:r>
            <w:proofErr w:type="spellStart"/>
            <w:r w:rsidRPr="0078544A">
              <w:rPr>
                <w:rFonts w:ascii="Times New Roman" w:hAnsi="Times New Roman" w:cs="Times New Roman"/>
                <w:sz w:val="24"/>
                <w:szCs w:val="24"/>
                <w:lang w:val="uk-UA"/>
              </w:rPr>
              <w:t>м.п</w:t>
            </w:r>
            <w:proofErr w:type="spellEnd"/>
            <w:r w:rsidRPr="0078544A">
              <w:rPr>
                <w:rFonts w:ascii="Times New Roman" w:hAnsi="Times New Roman" w:cs="Times New Roman"/>
                <w:sz w:val="24"/>
                <w:szCs w:val="24"/>
                <w:lang w:val="uk-UA"/>
              </w:rPr>
              <w:t>.; улаштування безшовного гумового покриття площею  211 м² з  нанесення спортивної розмітки відповідно до нижче приведеної схеми:</w:t>
            </w:r>
          </w:p>
          <w:p w:rsidR="0078544A" w:rsidRPr="0078544A" w:rsidRDefault="0078544A" w:rsidP="0078544A">
            <w:pPr>
              <w:ind w:firstLine="567"/>
              <w:jc w:val="both"/>
              <w:rPr>
                <w:rFonts w:ascii="Times New Roman" w:hAnsi="Times New Roman" w:cs="Times New Roman"/>
                <w:sz w:val="24"/>
                <w:szCs w:val="24"/>
                <w:lang w:val="uk-UA"/>
              </w:rPr>
            </w:pPr>
            <w:r w:rsidRPr="0078544A">
              <w:rPr>
                <w:rFonts w:ascii="Times New Roman" w:hAnsi="Times New Roman" w:cs="Times New Roman"/>
                <w:b/>
                <w:i/>
                <w:sz w:val="24"/>
                <w:szCs w:val="24"/>
                <w:lang w:val="uk-UA" w:eastAsia="uk-UA"/>
              </w:rPr>
              <w:t>Схема розмітки на улаштуванні (покриття зеленого кольору з білою розміткою) всередині  спортивного модуля.</w:t>
            </w:r>
          </w:p>
          <w:p w:rsidR="0078544A" w:rsidRPr="0078544A" w:rsidRDefault="0078544A" w:rsidP="0078544A">
            <w:pPr>
              <w:spacing w:before="100" w:beforeAutospacing="1" w:after="100" w:afterAutospacing="1"/>
              <w:rPr>
                <w:rFonts w:ascii="Times New Roman" w:hAnsi="Times New Roman" w:cs="Times New Roman"/>
                <w:sz w:val="24"/>
                <w:szCs w:val="24"/>
                <w:lang w:val="uk-UA" w:eastAsia="uk-UA"/>
              </w:rPr>
            </w:pPr>
            <w:r w:rsidRPr="0078544A">
              <w:rPr>
                <w:rFonts w:ascii="Times New Roman" w:hAnsi="Times New Roman" w:cs="Times New Roman"/>
                <w:noProof/>
                <w:sz w:val="24"/>
                <w:szCs w:val="24"/>
                <w:lang w:val="uk-UA" w:eastAsia="uk-UA"/>
              </w:rPr>
              <w:drawing>
                <wp:inline distT="0" distB="0" distL="0" distR="0" wp14:anchorId="17EDFAB2" wp14:editId="1FB74CE4">
                  <wp:extent cx="4641512" cy="2295525"/>
                  <wp:effectExtent l="0" t="0" r="6985" b="0"/>
                  <wp:docPr id="6" name="Рисунок 2" descr="стадіон на 10,08,2026 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тадіон на 10,08,2026 444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7504" cy="2303434"/>
                          </a:xfrm>
                          <a:prstGeom prst="rect">
                            <a:avLst/>
                          </a:prstGeom>
                          <a:noFill/>
                          <a:ln>
                            <a:noFill/>
                          </a:ln>
                        </pic:spPr>
                      </pic:pic>
                    </a:graphicData>
                  </a:graphic>
                </wp:inline>
              </w:drawing>
            </w:r>
          </w:p>
          <w:p w:rsidR="0078544A" w:rsidRPr="0078544A" w:rsidRDefault="0078544A" w:rsidP="0078544A">
            <w:pPr>
              <w:ind w:firstLine="709"/>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Гумове покриття (з гумової крихти)  з двох шарів товщиною 20 мм (кожний шар по 10мм) верхній шар кольоровий  (з нанесенням спортивної розмітки, колір погоджується з замовником).</w:t>
            </w:r>
          </w:p>
          <w:p w:rsidR="0078544A" w:rsidRPr="0078544A" w:rsidRDefault="0078544A" w:rsidP="0078544A">
            <w:pPr>
              <w:ind w:firstLine="567"/>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 xml:space="preserve">Гумове покриття повинно відповідати вимогам безпечності, забезпечувати амортизацію, </w:t>
            </w:r>
            <w:proofErr w:type="spellStart"/>
            <w:r w:rsidRPr="0078544A">
              <w:rPr>
                <w:rFonts w:ascii="Times New Roman" w:hAnsi="Times New Roman" w:cs="Times New Roman"/>
                <w:sz w:val="24"/>
                <w:szCs w:val="24"/>
                <w:lang w:val="uk-UA"/>
              </w:rPr>
              <w:t>антиковзку</w:t>
            </w:r>
            <w:proofErr w:type="spellEnd"/>
            <w:r w:rsidRPr="0078544A">
              <w:rPr>
                <w:rFonts w:ascii="Times New Roman" w:hAnsi="Times New Roman" w:cs="Times New Roman"/>
                <w:sz w:val="24"/>
                <w:szCs w:val="24"/>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78544A" w:rsidRPr="0078544A" w:rsidRDefault="0078544A" w:rsidP="0078544A">
            <w:pPr>
              <w:ind w:firstLine="567"/>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78544A">
              <w:rPr>
                <w:rFonts w:ascii="Times New Roman" w:hAnsi="Times New Roman" w:cs="Times New Roman"/>
                <w:sz w:val="24"/>
                <w:szCs w:val="24"/>
                <w:lang w:val="uk-UA"/>
              </w:rPr>
              <w:t>адресою</w:t>
            </w:r>
            <w:proofErr w:type="spellEnd"/>
            <w:r w:rsidRPr="0078544A">
              <w:rPr>
                <w:rFonts w:ascii="Times New Roman" w:hAnsi="Times New Roman" w:cs="Times New Roman"/>
                <w:sz w:val="24"/>
                <w:szCs w:val="24"/>
                <w:lang w:val="uk-UA"/>
              </w:rPr>
              <w:t xml:space="preserve"> зазначеною вище), страхування, сплату податків, митних зборів тощо).  </w:t>
            </w:r>
          </w:p>
          <w:p w:rsidR="0078544A" w:rsidRPr="0078544A" w:rsidRDefault="0078544A" w:rsidP="0078544A">
            <w:pPr>
              <w:shd w:val="clear" w:color="auto" w:fill="FFFFFF"/>
              <w:ind w:firstLine="567"/>
              <w:jc w:val="both"/>
              <w:rPr>
                <w:rFonts w:ascii="Times New Roman" w:hAnsi="Times New Roman" w:cs="Times New Roman"/>
                <w:b/>
                <w:bCs/>
                <w:noProof/>
                <w:sz w:val="24"/>
                <w:szCs w:val="24"/>
                <w:lang w:val="uk-UA"/>
              </w:rPr>
            </w:pPr>
            <w:r w:rsidRPr="0078544A">
              <w:rPr>
                <w:rFonts w:ascii="Times New Roman" w:hAnsi="Times New Roman" w:cs="Times New Roman"/>
                <w:b/>
                <w:bCs/>
                <w:noProof/>
                <w:sz w:val="24"/>
                <w:szCs w:val="24"/>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78544A" w:rsidRPr="0078544A" w:rsidRDefault="0078544A" w:rsidP="0078544A">
            <w:pPr>
              <w:shd w:val="clear" w:color="auto" w:fill="FFFFFF"/>
              <w:ind w:firstLine="567"/>
              <w:jc w:val="both"/>
              <w:rPr>
                <w:rFonts w:ascii="Times New Roman" w:hAnsi="Times New Roman" w:cs="Times New Roman"/>
                <w:b/>
                <w:bCs/>
                <w:noProof/>
                <w:sz w:val="24"/>
                <w:szCs w:val="24"/>
                <w:lang w:val="uk-UA"/>
              </w:rPr>
            </w:pPr>
          </w:p>
          <w:p w:rsidR="0078544A" w:rsidRPr="0078544A" w:rsidRDefault="0078544A" w:rsidP="0078544A">
            <w:pPr>
              <w:ind w:right="57" w:firstLine="283"/>
              <w:jc w:val="both"/>
              <w:rPr>
                <w:rFonts w:ascii="Times New Roman" w:hAnsi="Times New Roman" w:cs="Times New Roman"/>
                <w:b/>
                <w:i/>
                <w:sz w:val="24"/>
                <w:szCs w:val="24"/>
                <w:lang w:val="uk-UA"/>
              </w:rPr>
            </w:pPr>
            <w:r w:rsidRPr="0078544A">
              <w:rPr>
                <w:rFonts w:ascii="Times New Roman" w:hAnsi="Times New Roman" w:cs="Times New Roman"/>
                <w:sz w:val="24"/>
                <w:szCs w:val="24"/>
                <w:lang w:val="uk-UA"/>
              </w:rPr>
              <w:t>Послуга повинна бути якісною,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а також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 (дефектний акт послуги з благоустрою населених пунктів (поточний ремонт  з улаштуванням безшовного гумового покриття під спортивний модуль з баскетбольними кільцями на території загального користування біля буд. 16 по вул. Чарівна, додається).</w:t>
            </w:r>
          </w:p>
          <w:p w:rsidR="0078544A" w:rsidRPr="0078544A" w:rsidRDefault="0078544A" w:rsidP="0078544A">
            <w:pPr>
              <w:ind w:right="57" w:firstLine="283"/>
              <w:jc w:val="both"/>
              <w:rPr>
                <w:rFonts w:ascii="Times New Roman" w:hAnsi="Times New Roman" w:cs="Times New Roman"/>
                <w:sz w:val="24"/>
                <w:szCs w:val="24"/>
                <w:lang w:val="uk-UA"/>
              </w:rPr>
            </w:pPr>
          </w:p>
          <w:tbl>
            <w:tblPr>
              <w:tblW w:w="7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4863"/>
              <w:gridCol w:w="1273"/>
              <w:gridCol w:w="1389"/>
            </w:tblGrid>
            <w:tr w:rsidR="0078544A" w:rsidRPr="0078544A" w:rsidTr="0078544A">
              <w:trPr>
                <w:trHeight w:val="867"/>
              </w:trPr>
              <w:tc>
                <w:tcPr>
                  <w:tcW w:w="434"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w:t>
                  </w:r>
                </w:p>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з/п</w:t>
                  </w:r>
                </w:p>
              </w:tc>
              <w:tc>
                <w:tcPr>
                  <w:tcW w:w="4863"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Опис дефектів</w:t>
                  </w:r>
                </w:p>
              </w:tc>
              <w:tc>
                <w:tcPr>
                  <w:tcW w:w="1273"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Одиниця виміру</w:t>
                  </w:r>
                </w:p>
              </w:tc>
              <w:tc>
                <w:tcPr>
                  <w:tcW w:w="1389"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Кількість</w:t>
                  </w:r>
                </w:p>
              </w:tc>
            </w:tr>
            <w:tr w:rsidR="0078544A" w:rsidRPr="0078544A" w:rsidTr="0078544A">
              <w:trPr>
                <w:trHeight w:val="444"/>
              </w:trPr>
              <w:tc>
                <w:tcPr>
                  <w:tcW w:w="434"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1</w:t>
                  </w:r>
                </w:p>
              </w:tc>
              <w:tc>
                <w:tcPr>
                  <w:tcW w:w="4863"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2</w:t>
                  </w:r>
                </w:p>
              </w:tc>
              <w:tc>
                <w:tcPr>
                  <w:tcW w:w="1273"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3</w:t>
                  </w:r>
                </w:p>
              </w:tc>
              <w:tc>
                <w:tcPr>
                  <w:tcW w:w="1389"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4</w:t>
                  </w:r>
                </w:p>
              </w:tc>
            </w:tr>
            <w:tr w:rsidR="0078544A" w:rsidRPr="0078544A" w:rsidTr="0078544A">
              <w:trPr>
                <w:trHeight w:val="728"/>
              </w:trPr>
              <w:tc>
                <w:tcPr>
                  <w:tcW w:w="434" w:type="dxa"/>
                  <w:vAlign w:val="center"/>
                </w:tcPr>
                <w:p w:rsidR="0078544A" w:rsidRPr="0078544A" w:rsidRDefault="0078544A" w:rsidP="0078544A">
                  <w:pPr>
                    <w:framePr w:hSpace="180" w:wrap="around" w:vAnchor="page" w:hAnchor="margin" w:xAlign="center" w:y="2866"/>
                    <w:spacing w:after="200" w:line="276" w:lineRule="auto"/>
                    <w:contextualSpacing/>
                    <w:jc w:val="center"/>
                    <w:rPr>
                      <w:rFonts w:cs="Times New Roman"/>
                      <w:sz w:val="24"/>
                      <w:szCs w:val="24"/>
                    </w:rPr>
                  </w:pPr>
                  <w:r w:rsidRPr="0078544A">
                    <w:rPr>
                      <w:rFonts w:cs="Times New Roman"/>
                      <w:sz w:val="24"/>
                      <w:szCs w:val="24"/>
                    </w:rPr>
                    <w:t>1</w:t>
                  </w:r>
                </w:p>
              </w:tc>
              <w:tc>
                <w:tcPr>
                  <w:tcW w:w="4863" w:type="dxa"/>
                  <w:vAlign w:val="center"/>
                </w:tcPr>
                <w:p w:rsidR="0078544A" w:rsidRPr="0078544A" w:rsidRDefault="0078544A" w:rsidP="0078544A">
                  <w:pPr>
                    <w:framePr w:hSpace="180" w:wrap="around" w:vAnchor="page" w:hAnchor="margin" w:xAlign="center" w:y="2866"/>
                    <w:contextualSpacing/>
                    <w:rPr>
                      <w:rFonts w:cs="Times New Roman"/>
                      <w:sz w:val="24"/>
                      <w:szCs w:val="24"/>
                    </w:rPr>
                  </w:pPr>
                  <w:r w:rsidRPr="0078544A">
                    <w:rPr>
                      <w:rFonts w:cs="Times New Roman"/>
                      <w:sz w:val="24"/>
                      <w:szCs w:val="24"/>
                    </w:rPr>
                    <w:t>Пошкодження існуючого асфальтобетонного</w:t>
                  </w:r>
                </w:p>
                <w:p w:rsidR="0078544A" w:rsidRPr="0078544A" w:rsidRDefault="0078544A" w:rsidP="0078544A">
                  <w:pPr>
                    <w:framePr w:hSpace="180" w:wrap="around" w:vAnchor="page" w:hAnchor="margin" w:xAlign="center" w:y="2866"/>
                    <w:contextualSpacing/>
                    <w:rPr>
                      <w:rFonts w:cs="Times New Roman"/>
                      <w:sz w:val="24"/>
                      <w:szCs w:val="24"/>
                    </w:rPr>
                  </w:pPr>
                  <w:r w:rsidRPr="0078544A">
                    <w:rPr>
                      <w:rFonts w:cs="Times New Roman"/>
                      <w:sz w:val="24"/>
                      <w:szCs w:val="24"/>
                    </w:rPr>
                    <w:t>покриття</w:t>
                  </w:r>
                </w:p>
              </w:tc>
              <w:tc>
                <w:tcPr>
                  <w:tcW w:w="1273"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м2</w:t>
                  </w:r>
                </w:p>
              </w:tc>
              <w:tc>
                <w:tcPr>
                  <w:tcW w:w="1389"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211</w:t>
                  </w:r>
                </w:p>
              </w:tc>
            </w:tr>
            <w:tr w:rsidR="0078544A" w:rsidRPr="0078544A" w:rsidTr="0078544A">
              <w:trPr>
                <w:trHeight w:val="728"/>
              </w:trPr>
              <w:tc>
                <w:tcPr>
                  <w:tcW w:w="434" w:type="dxa"/>
                  <w:vAlign w:val="center"/>
                </w:tcPr>
                <w:p w:rsidR="0078544A" w:rsidRPr="0078544A" w:rsidRDefault="0078544A" w:rsidP="0078544A">
                  <w:pPr>
                    <w:framePr w:hSpace="180" w:wrap="around" w:vAnchor="page" w:hAnchor="margin" w:xAlign="center" w:y="2866"/>
                    <w:spacing w:after="200" w:line="276" w:lineRule="auto"/>
                    <w:contextualSpacing/>
                    <w:jc w:val="center"/>
                    <w:rPr>
                      <w:rFonts w:cs="Times New Roman"/>
                      <w:sz w:val="24"/>
                      <w:szCs w:val="24"/>
                    </w:rPr>
                  </w:pPr>
                  <w:r w:rsidRPr="0078544A">
                    <w:rPr>
                      <w:rFonts w:cs="Times New Roman"/>
                      <w:sz w:val="24"/>
                      <w:szCs w:val="24"/>
                    </w:rPr>
                    <w:t>2</w:t>
                  </w:r>
                </w:p>
              </w:tc>
              <w:tc>
                <w:tcPr>
                  <w:tcW w:w="4863" w:type="dxa"/>
                  <w:vAlign w:val="center"/>
                </w:tcPr>
                <w:p w:rsidR="0078544A" w:rsidRPr="0078544A" w:rsidRDefault="0078544A" w:rsidP="0078544A">
                  <w:pPr>
                    <w:framePr w:hSpace="180" w:wrap="around" w:vAnchor="page" w:hAnchor="margin" w:xAlign="center" w:y="2866"/>
                    <w:contextualSpacing/>
                    <w:rPr>
                      <w:rFonts w:cs="Times New Roman"/>
                      <w:sz w:val="24"/>
                      <w:szCs w:val="24"/>
                    </w:rPr>
                  </w:pPr>
                  <w:r w:rsidRPr="0078544A">
                    <w:rPr>
                      <w:rFonts w:cs="Times New Roman"/>
                      <w:sz w:val="24"/>
                      <w:szCs w:val="24"/>
                    </w:rPr>
                    <w:t>Відсутність бордюру тротуарного</w:t>
                  </w:r>
                </w:p>
              </w:tc>
              <w:tc>
                <w:tcPr>
                  <w:tcW w:w="1273"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proofErr w:type="spellStart"/>
                  <w:r w:rsidRPr="0078544A">
                    <w:rPr>
                      <w:rFonts w:cs="Times New Roman"/>
                      <w:sz w:val="24"/>
                      <w:szCs w:val="24"/>
                    </w:rPr>
                    <w:t>м.п</w:t>
                  </w:r>
                  <w:proofErr w:type="spellEnd"/>
                  <w:r w:rsidRPr="0078544A">
                    <w:rPr>
                      <w:rFonts w:cs="Times New Roman"/>
                      <w:sz w:val="24"/>
                      <w:szCs w:val="24"/>
                    </w:rPr>
                    <w:t>.</w:t>
                  </w:r>
                </w:p>
                <w:p w:rsidR="0078544A" w:rsidRPr="0078544A" w:rsidRDefault="0078544A" w:rsidP="0078544A">
                  <w:pPr>
                    <w:framePr w:hSpace="180" w:wrap="around" w:vAnchor="page" w:hAnchor="margin" w:xAlign="center" w:y="2866"/>
                    <w:contextualSpacing/>
                    <w:jc w:val="center"/>
                    <w:rPr>
                      <w:rFonts w:cs="Times New Roman"/>
                      <w:sz w:val="24"/>
                      <w:szCs w:val="24"/>
                    </w:rPr>
                  </w:pPr>
                </w:p>
              </w:tc>
              <w:tc>
                <w:tcPr>
                  <w:tcW w:w="1389"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53</w:t>
                  </w:r>
                </w:p>
                <w:p w:rsidR="0078544A" w:rsidRPr="0078544A" w:rsidRDefault="0078544A" w:rsidP="0078544A">
                  <w:pPr>
                    <w:framePr w:hSpace="180" w:wrap="around" w:vAnchor="page" w:hAnchor="margin" w:xAlign="center" w:y="2866"/>
                    <w:contextualSpacing/>
                    <w:jc w:val="center"/>
                    <w:rPr>
                      <w:rFonts w:cs="Times New Roman"/>
                      <w:sz w:val="24"/>
                      <w:szCs w:val="24"/>
                    </w:rPr>
                  </w:pPr>
                </w:p>
              </w:tc>
            </w:tr>
            <w:tr w:rsidR="0078544A" w:rsidRPr="0078544A" w:rsidTr="0078544A">
              <w:trPr>
                <w:trHeight w:val="728"/>
              </w:trPr>
              <w:tc>
                <w:tcPr>
                  <w:tcW w:w="434" w:type="dxa"/>
                  <w:vAlign w:val="center"/>
                </w:tcPr>
                <w:p w:rsidR="0078544A" w:rsidRPr="0078544A" w:rsidRDefault="0078544A" w:rsidP="0078544A">
                  <w:pPr>
                    <w:framePr w:hSpace="180" w:wrap="around" w:vAnchor="page" w:hAnchor="margin" w:xAlign="center" w:y="2866"/>
                    <w:spacing w:after="200" w:line="276" w:lineRule="auto"/>
                    <w:contextualSpacing/>
                    <w:jc w:val="center"/>
                    <w:rPr>
                      <w:rFonts w:cs="Times New Roman"/>
                      <w:sz w:val="24"/>
                      <w:szCs w:val="24"/>
                    </w:rPr>
                  </w:pPr>
                  <w:r w:rsidRPr="0078544A">
                    <w:rPr>
                      <w:rFonts w:cs="Times New Roman"/>
                      <w:sz w:val="24"/>
                      <w:szCs w:val="24"/>
                    </w:rPr>
                    <w:t>3</w:t>
                  </w:r>
                </w:p>
              </w:tc>
              <w:tc>
                <w:tcPr>
                  <w:tcW w:w="4863" w:type="dxa"/>
                  <w:vAlign w:val="center"/>
                </w:tcPr>
                <w:p w:rsidR="0078544A" w:rsidRPr="0078544A" w:rsidRDefault="0078544A" w:rsidP="0078544A">
                  <w:pPr>
                    <w:framePr w:hSpace="180" w:wrap="around" w:vAnchor="page" w:hAnchor="margin" w:xAlign="center" w:y="2866"/>
                    <w:contextualSpacing/>
                    <w:rPr>
                      <w:rFonts w:cs="Times New Roman"/>
                      <w:sz w:val="24"/>
                      <w:szCs w:val="24"/>
                    </w:rPr>
                  </w:pPr>
                  <w:r w:rsidRPr="0078544A">
                    <w:rPr>
                      <w:rFonts w:cs="Times New Roman"/>
                      <w:sz w:val="24"/>
                      <w:szCs w:val="24"/>
                    </w:rPr>
                    <w:t xml:space="preserve">Відсутність </w:t>
                  </w:r>
                  <w:proofErr w:type="spellStart"/>
                  <w:r w:rsidRPr="0078544A">
                    <w:rPr>
                      <w:rFonts w:cs="Times New Roman"/>
                      <w:sz w:val="24"/>
                      <w:szCs w:val="24"/>
                    </w:rPr>
                    <w:t>підстилаючого</w:t>
                  </w:r>
                  <w:proofErr w:type="spellEnd"/>
                  <w:r w:rsidRPr="0078544A">
                    <w:rPr>
                      <w:rFonts w:cs="Times New Roman"/>
                      <w:sz w:val="24"/>
                      <w:szCs w:val="24"/>
                    </w:rPr>
                    <w:t xml:space="preserve"> шару</w:t>
                  </w:r>
                </w:p>
              </w:tc>
              <w:tc>
                <w:tcPr>
                  <w:tcW w:w="1273"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м2</w:t>
                  </w:r>
                </w:p>
              </w:tc>
              <w:tc>
                <w:tcPr>
                  <w:tcW w:w="1389"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211</w:t>
                  </w:r>
                </w:p>
              </w:tc>
            </w:tr>
            <w:tr w:rsidR="0078544A" w:rsidRPr="0078544A" w:rsidTr="0078544A">
              <w:trPr>
                <w:trHeight w:val="728"/>
              </w:trPr>
              <w:tc>
                <w:tcPr>
                  <w:tcW w:w="434" w:type="dxa"/>
                  <w:vAlign w:val="center"/>
                </w:tcPr>
                <w:p w:rsidR="0078544A" w:rsidRPr="0078544A" w:rsidRDefault="0078544A" w:rsidP="0078544A">
                  <w:pPr>
                    <w:framePr w:hSpace="180" w:wrap="around" w:vAnchor="page" w:hAnchor="margin" w:xAlign="center" w:y="2866"/>
                    <w:spacing w:after="200" w:line="276" w:lineRule="auto"/>
                    <w:contextualSpacing/>
                    <w:jc w:val="center"/>
                    <w:rPr>
                      <w:rFonts w:cs="Times New Roman"/>
                      <w:sz w:val="24"/>
                      <w:szCs w:val="24"/>
                    </w:rPr>
                  </w:pPr>
                  <w:r w:rsidRPr="0078544A">
                    <w:rPr>
                      <w:rFonts w:cs="Times New Roman"/>
                      <w:sz w:val="24"/>
                      <w:szCs w:val="24"/>
                    </w:rPr>
                    <w:t>4</w:t>
                  </w:r>
                </w:p>
              </w:tc>
              <w:tc>
                <w:tcPr>
                  <w:tcW w:w="4863" w:type="dxa"/>
                  <w:vAlign w:val="center"/>
                </w:tcPr>
                <w:p w:rsidR="0078544A" w:rsidRPr="0078544A" w:rsidRDefault="0078544A" w:rsidP="0078544A">
                  <w:pPr>
                    <w:framePr w:hSpace="180" w:wrap="around" w:vAnchor="page" w:hAnchor="margin" w:xAlign="center" w:y="2866"/>
                    <w:contextualSpacing/>
                    <w:rPr>
                      <w:rFonts w:cs="Times New Roman"/>
                      <w:sz w:val="24"/>
                      <w:szCs w:val="24"/>
                    </w:rPr>
                  </w:pPr>
                  <w:r w:rsidRPr="0078544A">
                    <w:rPr>
                      <w:rFonts w:cs="Times New Roman"/>
                      <w:sz w:val="24"/>
                      <w:szCs w:val="24"/>
                    </w:rPr>
                    <w:t>Відсутнє гумове покриття</w:t>
                  </w:r>
                </w:p>
              </w:tc>
              <w:tc>
                <w:tcPr>
                  <w:tcW w:w="1273"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м2</w:t>
                  </w:r>
                </w:p>
              </w:tc>
              <w:tc>
                <w:tcPr>
                  <w:tcW w:w="1389" w:type="dxa"/>
                  <w:vAlign w:val="center"/>
                </w:tcPr>
                <w:p w:rsidR="0078544A" w:rsidRPr="0078544A" w:rsidRDefault="0078544A" w:rsidP="0078544A">
                  <w:pPr>
                    <w:framePr w:hSpace="180" w:wrap="around" w:vAnchor="page" w:hAnchor="margin" w:xAlign="center" w:y="2866"/>
                    <w:contextualSpacing/>
                    <w:jc w:val="center"/>
                    <w:rPr>
                      <w:rFonts w:cs="Times New Roman"/>
                      <w:sz w:val="24"/>
                      <w:szCs w:val="24"/>
                    </w:rPr>
                  </w:pPr>
                  <w:r w:rsidRPr="0078544A">
                    <w:rPr>
                      <w:rFonts w:cs="Times New Roman"/>
                      <w:sz w:val="24"/>
                      <w:szCs w:val="24"/>
                    </w:rPr>
                    <w:t>211</w:t>
                  </w:r>
                </w:p>
              </w:tc>
            </w:tr>
          </w:tbl>
          <w:p w:rsidR="0078544A" w:rsidRPr="0078544A" w:rsidRDefault="0078544A" w:rsidP="0078544A">
            <w:pPr>
              <w:ind w:right="57" w:firstLine="283"/>
              <w:jc w:val="both"/>
              <w:rPr>
                <w:rFonts w:ascii="Times New Roman" w:hAnsi="Times New Roman" w:cs="Times New Roman"/>
                <w:b/>
                <w:sz w:val="24"/>
                <w:szCs w:val="24"/>
                <w:lang w:val="uk-UA"/>
              </w:rPr>
            </w:pPr>
          </w:p>
          <w:p w:rsidR="0078544A" w:rsidRPr="0078544A" w:rsidRDefault="0078544A" w:rsidP="0078544A">
            <w:pPr>
              <w:ind w:right="57" w:firstLine="283"/>
              <w:jc w:val="both"/>
              <w:rPr>
                <w:rFonts w:ascii="Times New Roman" w:hAnsi="Times New Roman" w:cs="Times New Roman"/>
                <w:b/>
                <w:sz w:val="24"/>
                <w:szCs w:val="24"/>
                <w:lang w:val="uk-UA"/>
              </w:rPr>
            </w:pPr>
            <w:r w:rsidRPr="0078544A">
              <w:rPr>
                <w:rFonts w:ascii="Times New Roman" w:hAnsi="Times New Roman" w:cs="Times New Roman"/>
                <w:b/>
                <w:sz w:val="24"/>
                <w:szCs w:val="24"/>
                <w:lang w:val="uk-UA"/>
              </w:rPr>
              <w:t>Виконавець повинен надати документи:</w:t>
            </w:r>
          </w:p>
          <w:p w:rsidR="0078544A" w:rsidRPr="0078544A" w:rsidRDefault="0078544A" w:rsidP="0078544A">
            <w:pPr>
              <w:ind w:right="57" w:firstLine="283"/>
              <w:jc w:val="both"/>
              <w:rPr>
                <w:rFonts w:ascii="Times New Roman" w:hAnsi="Times New Roman" w:cs="Times New Roman"/>
                <w:b/>
                <w:sz w:val="24"/>
                <w:szCs w:val="24"/>
                <w:lang w:val="uk-UA"/>
              </w:rPr>
            </w:pPr>
          </w:p>
          <w:p w:rsidR="0078544A" w:rsidRPr="0078544A" w:rsidRDefault="0078544A" w:rsidP="0078544A">
            <w:pPr>
              <w:ind w:right="57" w:firstLine="283"/>
              <w:jc w:val="both"/>
              <w:rPr>
                <w:rFonts w:ascii="Times New Roman" w:hAnsi="Times New Roman" w:cs="Times New Roman"/>
                <w:b/>
                <w:sz w:val="24"/>
                <w:szCs w:val="24"/>
                <w:lang w:val="uk-UA"/>
              </w:rPr>
            </w:pPr>
            <w:r w:rsidRPr="0078544A">
              <w:rPr>
                <w:rFonts w:ascii="Times New Roman" w:hAnsi="Times New Roman" w:cs="Times New Roman"/>
                <w:b/>
                <w:sz w:val="24"/>
                <w:szCs w:val="24"/>
                <w:lang w:val="uk-UA"/>
              </w:rPr>
              <w:t>Документи на гумове покриття :</w:t>
            </w:r>
          </w:p>
          <w:p w:rsidR="0078544A" w:rsidRPr="0078544A" w:rsidRDefault="0078544A" w:rsidP="0078544A">
            <w:pPr>
              <w:numPr>
                <w:ilvl w:val="0"/>
                <w:numId w:val="6"/>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Паспорт якості від виробника.</w:t>
            </w:r>
          </w:p>
          <w:p w:rsidR="0078544A" w:rsidRPr="0078544A" w:rsidRDefault="0078544A" w:rsidP="0078544A">
            <w:pPr>
              <w:ind w:left="643" w:right="57"/>
              <w:contextualSpacing/>
              <w:jc w:val="both"/>
              <w:rPr>
                <w:rFonts w:ascii="Times New Roman" w:hAnsi="Times New Roman" w:cs="Times New Roman"/>
                <w:sz w:val="24"/>
                <w:szCs w:val="24"/>
                <w:lang w:val="uk-UA"/>
              </w:rPr>
            </w:pPr>
          </w:p>
          <w:p w:rsidR="0078544A" w:rsidRPr="0078544A" w:rsidRDefault="0078544A" w:rsidP="0078544A">
            <w:pPr>
              <w:ind w:left="643" w:right="57"/>
              <w:contextualSpacing/>
              <w:jc w:val="both"/>
              <w:rPr>
                <w:rFonts w:ascii="Times New Roman" w:hAnsi="Times New Roman" w:cs="Times New Roman"/>
                <w:b/>
                <w:sz w:val="24"/>
                <w:szCs w:val="24"/>
                <w:lang w:val="uk-UA"/>
              </w:rPr>
            </w:pPr>
            <w:r w:rsidRPr="0078544A">
              <w:rPr>
                <w:rFonts w:ascii="Times New Roman" w:hAnsi="Times New Roman" w:cs="Times New Roman"/>
                <w:b/>
                <w:sz w:val="24"/>
                <w:szCs w:val="24"/>
                <w:lang w:val="uk-UA"/>
              </w:rPr>
              <w:t>Документи на зв’язуючи елементи (поліуретановий клей):</w:t>
            </w:r>
          </w:p>
          <w:p w:rsidR="0078544A" w:rsidRPr="0078544A" w:rsidRDefault="0078544A" w:rsidP="0078544A">
            <w:pPr>
              <w:numPr>
                <w:ilvl w:val="0"/>
                <w:numId w:val="7"/>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Висновок державної санітарно-епідеміологічної  експертизи.</w:t>
            </w:r>
          </w:p>
          <w:p w:rsidR="0078544A" w:rsidRPr="0078544A" w:rsidRDefault="0078544A" w:rsidP="0078544A">
            <w:pPr>
              <w:numPr>
                <w:ilvl w:val="0"/>
                <w:numId w:val="7"/>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Паспорт безпеки хімічної продукції.</w:t>
            </w:r>
          </w:p>
          <w:p w:rsidR="0078544A" w:rsidRPr="0078544A" w:rsidRDefault="0078544A" w:rsidP="0078544A">
            <w:pPr>
              <w:numPr>
                <w:ilvl w:val="0"/>
                <w:numId w:val="7"/>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Паспорт якості на партію.</w:t>
            </w:r>
          </w:p>
          <w:p w:rsidR="0078544A" w:rsidRPr="0078544A" w:rsidRDefault="0078544A" w:rsidP="0078544A">
            <w:pPr>
              <w:ind w:left="660" w:right="57"/>
              <w:contextualSpacing/>
              <w:jc w:val="both"/>
              <w:rPr>
                <w:rFonts w:ascii="Times New Roman" w:hAnsi="Times New Roman" w:cs="Times New Roman"/>
                <w:sz w:val="24"/>
                <w:szCs w:val="24"/>
                <w:lang w:val="uk-UA"/>
              </w:rPr>
            </w:pPr>
          </w:p>
          <w:p w:rsidR="0078544A" w:rsidRPr="0078544A" w:rsidRDefault="0078544A" w:rsidP="0078544A">
            <w:pPr>
              <w:ind w:left="660" w:right="57"/>
              <w:contextualSpacing/>
              <w:jc w:val="both"/>
              <w:rPr>
                <w:rFonts w:ascii="Times New Roman" w:hAnsi="Times New Roman" w:cs="Times New Roman"/>
                <w:b/>
                <w:sz w:val="24"/>
                <w:szCs w:val="24"/>
                <w:lang w:val="uk-UA"/>
              </w:rPr>
            </w:pPr>
            <w:r w:rsidRPr="0078544A">
              <w:rPr>
                <w:rFonts w:ascii="Times New Roman" w:hAnsi="Times New Roman" w:cs="Times New Roman"/>
                <w:b/>
                <w:sz w:val="24"/>
                <w:szCs w:val="24"/>
                <w:lang w:val="uk-UA"/>
              </w:rPr>
              <w:t>Документи на сировину (гумова крихта):</w:t>
            </w:r>
          </w:p>
          <w:p w:rsidR="0078544A" w:rsidRPr="0078544A" w:rsidRDefault="0078544A" w:rsidP="0078544A">
            <w:pPr>
              <w:numPr>
                <w:ilvl w:val="0"/>
                <w:numId w:val="8"/>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Висновок державної санітарно-епідеміологічної  експертизи.</w:t>
            </w:r>
          </w:p>
          <w:p w:rsidR="0078544A" w:rsidRPr="0078544A" w:rsidRDefault="0078544A" w:rsidP="0078544A">
            <w:pPr>
              <w:numPr>
                <w:ilvl w:val="0"/>
                <w:numId w:val="8"/>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Паспорт якості сировини.</w:t>
            </w:r>
          </w:p>
          <w:p w:rsidR="0078544A" w:rsidRPr="0078544A" w:rsidRDefault="0078544A" w:rsidP="0078544A">
            <w:pPr>
              <w:ind w:left="720" w:right="57"/>
              <w:contextualSpacing/>
              <w:jc w:val="both"/>
              <w:rPr>
                <w:rFonts w:ascii="Times New Roman" w:hAnsi="Times New Roman" w:cs="Times New Roman"/>
                <w:sz w:val="24"/>
                <w:szCs w:val="24"/>
                <w:lang w:val="uk-UA"/>
              </w:rPr>
            </w:pPr>
          </w:p>
          <w:p w:rsidR="0078544A" w:rsidRPr="0078544A" w:rsidRDefault="0078544A" w:rsidP="0078544A">
            <w:pPr>
              <w:ind w:left="720" w:right="57"/>
              <w:contextualSpacing/>
              <w:jc w:val="both"/>
              <w:rPr>
                <w:rFonts w:ascii="Times New Roman" w:hAnsi="Times New Roman" w:cs="Times New Roman"/>
                <w:b/>
                <w:sz w:val="24"/>
                <w:szCs w:val="24"/>
                <w:lang w:val="uk-UA"/>
              </w:rPr>
            </w:pPr>
            <w:r w:rsidRPr="0078544A">
              <w:rPr>
                <w:rFonts w:ascii="Times New Roman" w:hAnsi="Times New Roman" w:cs="Times New Roman"/>
                <w:b/>
                <w:sz w:val="24"/>
                <w:szCs w:val="24"/>
                <w:lang w:val="uk-UA"/>
              </w:rPr>
              <w:t>Укладання гумового покриття  для дитячих майданчиків регулюється державно-будівельними нормами та національними стандартами безпеки:</w:t>
            </w:r>
          </w:p>
          <w:p w:rsidR="0078544A" w:rsidRPr="0078544A" w:rsidRDefault="0078544A" w:rsidP="0078544A">
            <w:pPr>
              <w:numPr>
                <w:ilvl w:val="0"/>
                <w:numId w:val="9"/>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 xml:space="preserve">ДСТУ </w:t>
            </w:r>
            <w:r w:rsidRPr="0078544A">
              <w:rPr>
                <w:rFonts w:ascii="Times New Roman" w:hAnsi="Times New Roman" w:cs="Times New Roman"/>
                <w:sz w:val="24"/>
                <w:szCs w:val="24"/>
                <w:lang w:val="en-US"/>
              </w:rPr>
              <w:t>EN</w:t>
            </w:r>
            <w:r w:rsidRPr="0078544A">
              <w:rPr>
                <w:rFonts w:ascii="Times New Roman" w:hAnsi="Times New Roman" w:cs="Times New Roman"/>
                <w:sz w:val="24"/>
                <w:szCs w:val="24"/>
              </w:rPr>
              <w:t xml:space="preserve"> 1177</w:t>
            </w:r>
            <w:r w:rsidRPr="0078544A">
              <w:rPr>
                <w:rFonts w:ascii="Times New Roman" w:hAnsi="Times New Roman" w:cs="Times New Roman"/>
                <w:sz w:val="24"/>
                <w:szCs w:val="24"/>
                <w:lang w:val="uk-UA"/>
              </w:rPr>
              <w:t>:</w:t>
            </w:r>
            <w:r w:rsidRPr="0078544A">
              <w:rPr>
                <w:rFonts w:ascii="Times New Roman" w:hAnsi="Times New Roman" w:cs="Times New Roman"/>
                <w:sz w:val="24"/>
                <w:szCs w:val="24"/>
              </w:rPr>
              <w:t>201</w:t>
            </w:r>
            <w:r w:rsidRPr="0078544A">
              <w:rPr>
                <w:rFonts w:ascii="Times New Roman" w:hAnsi="Times New Roman" w:cs="Times New Roman"/>
                <w:sz w:val="24"/>
                <w:szCs w:val="24"/>
                <w:lang w:val="uk-UA"/>
              </w:rPr>
              <w:t>9 «</w:t>
            </w:r>
            <w:proofErr w:type="spellStart"/>
            <w:r w:rsidRPr="0078544A">
              <w:rPr>
                <w:rFonts w:ascii="Times New Roman" w:hAnsi="Times New Roman" w:cs="Times New Roman"/>
                <w:sz w:val="24"/>
                <w:szCs w:val="24"/>
                <w:lang w:val="uk-UA"/>
              </w:rPr>
              <w:t>Ударопоглинальне</w:t>
            </w:r>
            <w:proofErr w:type="spellEnd"/>
            <w:r w:rsidRPr="0078544A">
              <w:rPr>
                <w:rFonts w:ascii="Times New Roman" w:hAnsi="Times New Roman" w:cs="Times New Roman"/>
                <w:sz w:val="24"/>
                <w:szCs w:val="24"/>
                <w:lang w:val="uk-UA"/>
              </w:rPr>
              <w:t xml:space="preserve"> покриття ігрових майданчиків. Методи випробовування для визначення пом’якшення удару».</w:t>
            </w:r>
          </w:p>
          <w:p w:rsidR="0078544A" w:rsidRPr="0078544A" w:rsidRDefault="0078544A" w:rsidP="0078544A">
            <w:pPr>
              <w:numPr>
                <w:ilvl w:val="0"/>
                <w:numId w:val="9"/>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Серія ДСТУ</w:t>
            </w:r>
            <w:r w:rsidRPr="0078544A">
              <w:rPr>
                <w:rFonts w:ascii="Times New Roman" w:hAnsi="Times New Roman" w:cs="Times New Roman"/>
                <w:sz w:val="24"/>
                <w:szCs w:val="24"/>
              </w:rPr>
              <w:t xml:space="preserve"> </w:t>
            </w:r>
            <w:r w:rsidRPr="0078544A">
              <w:rPr>
                <w:rFonts w:ascii="Times New Roman" w:hAnsi="Times New Roman" w:cs="Times New Roman"/>
                <w:sz w:val="24"/>
                <w:szCs w:val="24"/>
                <w:lang w:val="en-US"/>
              </w:rPr>
              <w:t>EN</w:t>
            </w:r>
            <w:r w:rsidRPr="0078544A">
              <w:rPr>
                <w:rFonts w:ascii="Times New Roman" w:hAnsi="Times New Roman" w:cs="Times New Roman"/>
                <w:sz w:val="24"/>
                <w:szCs w:val="24"/>
              </w:rPr>
              <w:t>117</w:t>
            </w:r>
            <w:r w:rsidRPr="0078544A">
              <w:rPr>
                <w:rFonts w:ascii="Times New Roman" w:hAnsi="Times New Roman" w:cs="Times New Roman"/>
                <w:sz w:val="24"/>
                <w:szCs w:val="24"/>
                <w:lang w:val="uk-UA"/>
              </w:rPr>
              <w:t>6 (Частини 1-7) «</w:t>
            </w:r>
            <w:proofErr w:type="spellStart"/>
            <w:r w:rsidRPr="0078544A">
              <w:rPr>
                <w:rFonts w:ascii="Times New Roman" w:hAnsi="Times New Roman" w:cs="Times New Roman"/>
                <w:sz w:val="24"/>
                <w:szCs w:val="24"/>
                <w:lang w:val="uk-UA"/>
              </w:rPr>
              <w:t>Устатковання</w:t>
            </w:r>
            <w:proofErr w:type="spellEnd"/>
            <w:r w:rsidRPr="0078544A">
              <w:rPr>
                <w:rFonts w:ascii="Times New Roman" w:hAnsi="Times New Roman" w:cs="Times New Roman"/>
                <w:sz w:val="24"/>
                <w:szCs w:val="24"/>
                <w:lang w:val="uk-UA"/>
              </w:rPr>
              <w:t xml:space="preserve"> та покриття дитячих ігрових майданчиків»</w:t>
            </w:r>
          </w:p>
          <w:p w:rsidR="0078544A" w:rsidRPr="0078544A" w:rsidRDefault="0078544A" w:rsidP="0078544A">
            <w:pPr>
              <w:numPr>
                <w:ilvl w:val="0"/>
                <w:numId w:val="9"/>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ДБН Б.2.2-12:2019 «Планування та забудова територій».</w:t>
            </w:r>
          </w:p>
          <w:p w:rsidR="0078544A" w:rsidRPr="0078544A" w:rsidRDefault="0078544A" w:rsidP="0078544A">
            <w:pPr>
              <w:numPr>
                <w:ilvl w:val="0"/>
                <w:numId w:val="9"/>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ДБН В.2.2-40:2018 «</w:t>
            </w:r>
            <w:proofErr w:type="spellStart"/>
            <w:r w:rsidRPr="0078544A">
              <w:rPr>
                <w:rFonts w:ascii="Times New Roman" w:hAnsi="Times New Roman" w:cs="Times New Roman"/>
                <w:sz w:val="24"/>
                <w:szCs w:val="24"/>
                <w:lang w:val="uk-UA"/>
              </w:rPr>
              <w:t>Інклюзивність</w:t>
            </w:r>
            <w:proofErr w:type="spellEnd"/>
            <w:r w:rsidRPr="0078544A">
              <w:rPr>
                <w:rFonts w:ascii="Times New Roman" w:hAnsi="Times New Roman" w:cs="Times New Roman"/>
                <w:sz w:val="24"/>
                <w:szCs w:val="24"/>
                <w:lang w:val="uk-UA"/>
              </w:rPr>
              <w:t xml:space="preserve"> будівель і споруд».</w:t>
            </w:r>
          </w:p>
          <w:p w:rsidR="0078544A" w:rsidRPr="0078544A" w:rsidRDefault="0078544A" w:rsidP="0078544A">
            <w:pPr>
              <w:numPr>
                <w:ilvl w:val="0"/>
                <w:numId w:val="9"/>
              </w:numPr>
              <w:ind w:right="57"/>
              <w:contextualSpacing/>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 xml:space="preserve">Технологічна карта (Регламент виробника)- технічні умови (ТУ): режим укладання, вологість основи, час </w:t>
            </w:r>
            <w:proofErr w:type="spellStart"/>
            <w:r w:rsidRPr="0078544A">
              <w:rPr>
                <w:rFonts w:ascii="Times New Roman" w:hAnsi="Times New Roman" w:cs="Times New Roman"/>
                <w:sz w:val="24"/>
                <w:szCs w:val="24"/>
                <w:lang w:val="uk-UA"/>
              </w:rPr>
              <w:t>полімерізації</w:t>
            </w:r>
            <w:proofErr w:type="spellEnd"/>
            <w:r w:rsidRPr="0078544A">
              <w:rPr>
                <w:rFonts w:ascii="Times New Roman" w:hAnsi="Times New Roman" w:cs="Times New Roman"/>
                <w:sz w:val="24"/>
                <w:szCs w:val="24"/>
                <w:lang w:val="uk-UA"/>
              </w:rPr>
              <w:t>.</w:t>
            </w:r>
          </w:p>
          <w:p w:rsidR="00564353" w:rsidRPr="0078544A" w:rsidRDefault="00564353" w:rsidP="0078544A">
            <w:pPr>
              <w:ind w:left="1080" w:right="57"/>
              <w:contextualSpacing/>
              <w:jc w:val="both"/>
              <w:rPr>
                <w:rFonts w:ascii="Times New Roman" w:eastAsia="SimSun" w:hAnsi="Times New Roman" w:cs="Times New Roman"/>
                <w:sz w:val="24"/>
                <w:szCs w:val="24"/>
                <w:lang w:val="x-none"/>
              </w:rPr>
            </w:pPr>
          </w:p>
        </w:tc>
        <w:tc>
          <w:tcPr>
            <w:tcW w:w="2978" w:type="dxa"/>
          </w:tcPr>
          <w:p w:rsidR="002518DD" w:rsidRPr="0078544A" w:rsidRDefault="00C7191D" w:rsidP="005819EA">
            <w:pPr>
              <w:jc w:val="both"/>
              <w:rPr>
                <w:rFonts w:ascii="Times New Roman" w:hAnsi="Times New Roman" w:cs="Times New Roman"/>
                <w:sz w:val="24"/>
                <w:szCs w:val="24"/>
                <w:lang w:val="uk-UA"/>
              </w:rPr>
            </w:pPr>
            <w:r w:rsidRPr="0078544A">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78544A">
              <w:rPr>
                <w:rFonts w:ascii="Times New Roman" w:hAnsi="Times New Roman" w:cs="Times New Roman"/>
                <w:sz w:val="24"/>
                <w:szCs w:val="24"/>
                <w:lang w:val="uk-UA"/>
              </w:rPr>
              <w:t>закупівель</w:t>
            </w:r>
            <w:proofErr w:type="spellEnd"/>
            <w:r w:rsidRPr="0078544A">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78544A">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78544A" w:rsidRDefault="002518DD" w:rsidP="005819EA">
      <w:pPr>
        <w:spacing w:after="0" w:line="240" w:lineRule="auto"/>
        <w:rPr>
          <w:rFonts w:cs="Times New Roman"/>
          <w:sz w:val="24"/>
          <w:szCs w:val="24"/>
        </w:rPr>
      </w:pPr>
    </w:p>
    <w:p w:rsidR="00830B50" w:rsidRPr="0078544A" w:rsidRDefault="00830B50">
      <w:pPr>
        <w:spacing w:after="0" w:line="240" w:lineRule="auto"/>
        <w:rPr>
          <w:rFonts w:cs="Times New Roman"/>
          <w:sz w:val="24"/>
          <w:szCs w:val="24"/>
        </w:rPr>
      </w:pPr>
    </w:p>
    <w:sectPr w:rsidR="00830B50" w:rsidRPr="0078544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 w15:restartNumberingAfterBreak="0">
    <w:nsid w:val="7E530BD2"/>
    <w:multiLevelType w:val="hybridMultilevel"/>
    <w:tmpl w:val="9D7632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20280"/>
    <w:rsid w:val="00122D5A"/>
    <w:rsid w:val="00151AD1"/>
    <w:rsid w:val="00167E2F"/>
    <w:rsid w:val="001729AD"/>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6E0B28"/>
    <w:rsid w:val="00755466"/>
    <w:rsid w:val="00755E73"/>
    <w:rsid w:val="0078544A"/>
    <w:rsid w:val="008272A3"/>
    <w:rsid w:val="00830B50"/>
    <w:rsid w:val="008735E2"/>
    <w:rsid w:val="008B3E45"/>
    <w:rsid w:val="008C24C2"/>
    <w:rsid w:val="008E0EFE"/>
    <w:rsid w:val="009967C8"/>
    <w:rsid w:val="00AF7F68"/>
    <w:rsid w:val="00B36CC0"/>
    <w:rsid w:val="00B834C0"/>
    <w:rsid w:val="00BA5B73"/>
    <w:rsid w:val="00C45103"/>
    <w:rsid w:val="00C7191D"/>
    <w:rsid w:val="00C755CA"/>
    <w:rsid w:val="00C779F1"/>
    <w:rsid w:val="00CB6112"/>
    <w:rsid w:val="00CC5107"/>
    <w:rsid w:val="00D421A0"/>
    <w:rsid w:val="00D843E2"/>
    <w:rsid w:val="00D97F54"/>
    <w:rsid w:val="00DB35FF"/>
    <w:rsid w:val="00E16612"/>
    <w:rsid w:val="00E43880"/>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696CB"/>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183AD-116D-431A-A25D-32A5FCE8F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3730</Words>
  <Characters>2127</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60</cp:revision>
  <dcterms:created xsi:type="dcterms:W3CDTF">2025-05-16T06:26:00Z</dcterms:created>
  <dcterms:modified xsi:type="dcterms:W3CDTF">2026-09-03T11:44:00Z</dcterms:modified>
</cp:coreProperties>
</file>