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819EA" w:rsidRDefault="002518DD" w:rsidP="005819EA">
      <w:pPr>
        <w:spacing w:after="0" w:line="240" w:lineRule="auto"/>
        <w:jc w:val="center"/>
        <w:rPr>
          <w:rFonts w:eastAsia="Calibri" w:cs="Times New Roman"/>
          <w:b/>
          <w:sz w:val="24"/>
          <w:szCs w:val="24"/>
        </w:rPr>
      </w:pPr>
      <w:r w:rsidRPr="005819EA">
        <w:rPr>
          <w:rFonts w:eastAsia="Calibri" w:cs="Times New Roman"/>
          <w:b/>
          <w:sz w:val="24"/>
          <w:szCs w:val="24"/>
        </w:rPr>
        <w:t xml:space="preserve">Інформація щодо процедури </w:t>
      </w:r>
      <w:proofErr w:type="spellStart"/>
      <w:r w:rsidRPr="005819EA">
        <w:rPr>
          <w:rFonts w:eastAsia="Calibri" w:cs="Times New Roman"/>
          <w:b/>
          <w:sz w:val="24"/>
          <w:szCs w:val="24"/>
        </w:rPr>
        <w:t>закупівель</w:t>
      </w:r>
      <w:proofErr w:type="spellEnd"/>
      <w:r w:rsidRPr="005819EA">
        <w:rPr>
          <w:rFonts w:eastAsia="Calibri" w:cs="Times New Roman"/>
          <w:b/>
          <w:sz w:val="24"/>
          <w:szCs w:val="24"/>
        </w:rPr>
        <w:t>:</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 xml:space="preserve">Інформація щодо процедур </w:t>
      </w:r>
      <w:proofErr w:type="spellStart"/>
      <w:r w:rsidRPr="005819EA">
        <w:rPr>
          <w:rFonts w:eastAsia="Calibri" w:cs="Times New Roman"/>
          <w:sz w:val="24"/>
          <w:szCs w:val="24"/>
        </w:rPr>
        <w:t>закупівель</w:t>
      </w:r>
      <w:proofErr w:type="spellEnd"/>
      <w:r w:rsidRPr="005819EA">
        <w:rPr>
          <w:rFonts w:eastAsia="Calibri" w:cs="Times New Roman"/>
          <w:sz w:val="24"/>
          <w:szCs w:val="24"/>
        </w:rPr>
        <w:t xml:space="preserve"> на виконання Постанови КМУ від 11.10.2016 №710 (зі змінами)</w:t>
      </w:r>
    </w:p>
    <w:p w:rsidR="002518DD" w:rsidRPr="005819EA" w:rsidRDefault="002518DD" w:rsidP="005819EA">
      <w:pPr>
        <w:spacing w:after="0" w:line="240" w:lineRule="auto"/>
        <w:rPr>
          <w:rFonts w:eastAsia="Calibri" w:cs="Times New Roman"/>
          <w:b/>
          <w:sz w:val="24"/>
          <w:szCs w:val="24"/>
          <w:lang w:val="ru-RU"/>
        </w:rPr>
      </w:pPr>
    </w:p>
    <w:p w:rsidR="00FB14B1" w:rsidRPr="00FB14B1" w:rsidRDefault="002518DD" w:rsidP="00FB14B1">
      <w:pPr>
        <w:spacing w:after="0" w:line="240" w:lineRule="auto"/>
        <w:rPr>
          <w:rFonts w:cs="Times New Roman"/>
          <w:b/>
          <w:sz w:val="24"/>
          <w:szCs w:val="24"/>
        </w:rPr>
      </w:pPr>
      <w:proofErr w:type="spellStart"/>
      <w:r w:rsidRPr="005819EA">
        <w:rPr>
          <w:rFonts w:eastAsia="Calibri" w:cs="Times New Roman"/>
          <w:b/>
          <w:sz w:val="24"/>
          <w:szCs w:val="24"/>
          <w:lang w:val="ru-RU"/>
        </w:rPr>
        <w:t>Ідентифікатор</w:t>
      </w:r>
      <w:proofErr w:type="spellEnd"/>
      <w:r w:rsidRPr="005819EA">
        <w:rPr>
          <w:rFonts w:eastAsia="Calibri" w:cs="Times New Roman"/>
          <w:b/>
          <w:sz w:val="24"/>
          <w:szCs w:val="24"/>
          <w:lang w:val="ru-RU"/>
        </w:rPr>
        <w:t xml:space="preserve"> </w:t>
      </w:r>
      <w:proofErr w:type="spellStart"/>
      <w:r w:rsidRPr="005819EA">
        <w:rPr>
          <w:rFonts w:eastAsia="Calibri" w:cs="Times New Roman"/>
          <w:b/>
          <w:sz w:val="24"/>
          <w:szCs w:val="24"/>
          <w:lang w:val="ru-RU"/>
        </w:rPr>
        <w:t>закупівлі</w:t>
      </w:r>
      <w:proofErr w:type="spellEnd"/>
      <w:r w:rsidRPr="005819EA">
        <w:rPr>
          <w:rFonts w:eastAsia="Calibri" w:cs="Times New Roman"/>
          <w:b/>
          <w:sz w:val="24"/>
          <w:szCs w:val="24"/>
          <w:lang w:val="ru-RU"/>
        </w:rPr>
        <w:t>:</w:t>
      </w:r>
      <w:r w:rsidRPr="005819EA">
        <w:rPr>
          <w:rFonts w:cs="Times New Roman"/>
          <w:sz w:val="24"/>
          <w:szCs w:val="24"/>
        </w:rPr>
        <w:t xml:space="preserve"> </w:t>
      </w:r>
      <w:r w:rsidR="005819EA" w:rsidRPr="005819EA">
        <w:rPr>
          <w:rFonts w:cs="Times New Roman"/>
          <w:b/>
          <w:sz w:val="24"/>
          <w:szCs w:val="24"/>
        </w:rPr>
        <w:tab/>
      </w:r>
      <w:r w:rsidR="00FB14B1">
        <w:rPr>
          <w:rFonts w:cs="Times New Roman"/>
          <w:b/>
          <w:sz w:val="24"/>
          <w:szCs w:val="24"/>
        </w:rPr>
        <w:t>UA-2025-12-11-013632</w:t>
      </w:r>
      <w:r w:rsidR="00FB14B1" w:rsidRPr="00FB14B1">
        <w:rPr>
          <w:rFonts w:cs="Times New Roman"/>
          <w:b/>
          <w:sz w:val="24"/>
          <w:szCs w:val="24"/>
        </w:rPr>
        <w:t>-a</w:t>
      </w:r>
    </w:p>
    <w:p w:rsidR="002518DD" w:rsidRPr="005819EA" w:rsidRDefault="002518DD" w:rsidP="005819EA">
      <w:pPr>
        <w:spacing w:after="0" w:line="240" w:lineRule="auto"/>
        <w:rPr>
          <w:rFonts w:eastAsia="Calibri" w:cs="Times New Roman"/>
          <w:b/>
          <w:sz w:val="24"/>
          <w:szCs w:val="24"/>
          <w:lang w:val="ru-RU"/>
        </w:rPr>
      </w:pPr>
      <w:bookmarkStart w:id="0" w:name="_GoBack"/>
      <w:bookmarkEnd w:id="0"/>
    </w:p>
    <w:tbl>
      <w:tblPr>
        <w:tblStyle w:val="a3"/>
        <w:tblpPr w:leftFromText="180" w:rightFromText="180" w:vertAnchor="page" w:horzAnchor="margin" w:tblpXSpec="center" w:tblpY="2866"/>
        <w:tblW w:w="16155" w:type="dxa"/>
        <w:tblLook w:val="04A0" w:firstRow="1" w:lastRow="0" w:firstColumn="1" w:lastColumn="0" w:noHBand="0" w:noVBand="1"/>
      </w:tblPr>
      <w:tblGrid>
        <w:gridCol w:w="2625"/>
        <w:gridCol w:w="1613"/>
        <w:gridCol w:w="1371"/>
        <w:gridCol w:w="7853"/>
        <w:gridCol w:w="2693"/>
      </w:tblGrid>
      <w:tr w:rsidR="008E0EFE" w:rsidRPr="005819EA" w:rsidTr="00EE4324">
        <w:tc>
          <w:tcPr>
            <w:tcW w:w="2625"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Назва</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із</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зазначенням</w:t>
            </w:r>
            <w:proofErr w:type="spellEnd"/>
            <w:r w:rsidRPr="005819EA">
              <w:rPr>
                <w:rFonts w:ascii="Times New Roman" w:hAnsi="Times New Roman" w:cs="Times New Roman"/>
                <w:b/>
                <w:sz w:val="24"/>
                <w:szCs w:val="24"/>
              </w:rPr>
              <w:t xml:space="preserve"> коду та </w:t>
            </w:r>
            <w:proofErr w:type="spellStart"/>
            <w:r w:rsidRPr="005819EA">
              <w:rPr>
                <w:rFonts w:ascii="Times New Roman" w:hAnsi="Times New Roman" w:cs="Times New Roman"/>
                <w:b/>
                <w:sz w:val="24"/>
                <w:szCs w:val="24"/>
              </w:rPr>
              <w:t>назви</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відповідних</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класифікаторів</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 xml:space="preserve">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і </w:t>
            </w:r>
            <w:proofErr w:type="spellStart"/>
            <w:r w:rsidRPr="005819EA">
              <w:rPr>
                <w:rFonts w:ascii="Times New Roman" w:hAnsi="Times New Roman" w:cs="Times New Roman"/>
                <w:b/>
                <w:sz w:val="24"/>
                <w:szCs w:val="24"/>
              </w:rPr>
              <w:t>частин</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лотів</w:t>
            </w:r>
            <w:proofErr w:type="spellEnd"/>
            <w:r w:rsidRPr="005819EA">
              <w:rPr>
                <w:rFonts w:ascii="Times New Roman" w:hAnsi="Times New Roman" w:cs="Times New Roman"/>
                <w:b/>
                <w:sz w:val="24"/>
                <w:szCs w:val="24"/>
              </w:rPr>
              <w:t xml:space="preserve">) (за </w:t>
            </w:r>
            <w:proofErr w:type="spellStart"/>
            <w:r w:rsidRPr="005819EA">
              <w:rPr>
                <w:rFonts w:ascii="Times New Roman" w:hAnsi="Times New Roman" w:cs="Times New Roman"/>
                <w:b/>
                <w:sz w:val="24"/>
                <w:szCs w:val="24"/>
              </w:rPr>
              <w:t>наявності</w:t>
            </w:r>
            <w:proofErr w:type="spellEnd"/>
            <w:r w:rsidRPr="005819EA">
              <w:rPr>
                <w:rFonts w:ascii="Times New Roman" w:hAnsi="Times New Roman" w:cs="Times New Roman"/>
                <w:b/>
                <w:sz w:val="24"/>
                <w:szCs w:val="24"/>
              </w:rPr>
              <w:t>)</w:t>
            </w:r>
          </w:p>
        </w:tc>
        <w:tc>
          <w:tcPr>
            <w:tcW w:w="1613"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Вид</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процедури</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p>
        </w:tc>
        <w:tc>
          <w:tcPr>
            <w:tcW w:w="1371"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Очікувана</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вартість</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предмета</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грн.</w:t>
            </w:r>
          </w:p>
        </w:tc>
        <w:tc>
          <w:tcPr>
            <w:tcW w:w="10546" w:type="dxa"/>
            <w:gridSpan w:val="2"/>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Обґрунтування</w:t>
            </w:r>
            <w:proofErr w:type="spellEnd"/>
          </w:p>
          <w:p w:rsidR="002518DD" w:rsidRPr="005819EA" w:rsidRDefault="002518DD" w:rsidP="005819EA">
            <w:pPr>
              <w:jc w:val="center"/>
              <w:rPr>
                <w:rFonts w:ascii="Times New Roman" w:hAnsi="Times New Roman" w:cs="Times New Roman"/>
                <w:b/>
                <w:sz w:val="24"/>
                <w:szCs w:val="24"/>
              </w:rPr>
            </w:pPr>
          </w:p>
        </w:tc>
      </w:tr>
      <w:tr w:rsidR="008E0EFE" w:rsidRPr="005819EA" w:rsidTr="00EE4324">
        <w:trPr>
          <w:trHeight w:val="1144"/>
        </w:trPr>
        <w:tc>
          <w:tcPr>
            <w:tcW w:w="2625" w:type="dxa"/>
            <w:vMerge/>
          </w:tcPr>
          <w:p w:rsidR="002518DD" w:rsidRPr="005819EA" w:rsidRDefault="002518DD" w:rsidP="005819EA">
            <w:pPr>
              <w:jc w:val="center"/>
              <w:rPr>
                <w:rFonts w:ascii="Times New Roman" w:hAnsi="Times New Roman" w:cs="Times New Roman"/>
                <w:b/>
                <w:sz w:val="24"/>
                <w:szCs w:val="24"/>
              </w:rPr>
            </w:pPr>
          </w:p>
        </w:tc>
        <w:tc>
          <w:tcPr>
            <w:tcW w:w="1613" w:type="dxa"/>
            <w:vMerge/>
          </w:tcPr>
          <w:p w:rsidR="002518DD" w:rsidRPr="005819EA" w:rsidRDefault="002518DD" w:rsidP="005819EA">
            <w:pPr>
              <w:jc w:val="center"/>
              <w:rPr>
                <w:rFonts w:ascii="Times New Roman" w:hAnsi="Times New Roman" w:cs="Times New Roman"/>
                <w:b/>
                <w:sz w:val="24"/>
                <w:szCs w:val="24"/>
              </w:rPr>
            </w:pPr>
          </w:p>
        </w:tc>
        <w:tc>
          <w:tcPr>
            <w:tcW w:w="1371" w:type="dxa"/>
            <w:vMerge/>
          </w:tcPr>
          <w:p w:rsidR="002518DD" w:rsidRPr="005819EA" w:rsidRDefault="002518DD" w:rsidP="005819EA">
            <w:pPr>
              <w:jc w:val="center"/>
              <w:rPr>
                <w:rFonts w:ascii="Times New Roman" w:hAnsi="Times New Roman" w:cs="Times New Roman"/>
                <w:b/>
                <w:sz w:val="24"/>
                <w:szCs w:val="24"/>
              </w:rPr>
            </w:pPr>
          </w:p>
        </w:tc>
        <w:tc>
          <w:tcPr>
            <w:tcW w:w="7853" w:type="dxa"/>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технічних</w:t>
            </w:r>
            <w:proofErr w:type="spellEnd"/>
            <w:r w:rsidRPr="005819EA">
              <w:rPr>
                <w:rFonts w:ascii="Times New Roman" w:hAnsi="Times New Roman" w:cs="Times New Roman"/>
                <w:b/>
                <w:sz w:val="24"/>
                <w:szCs w:val="24"/>
              </w:rPr>
              <w:t xml:space="preserve"> та </w:t>
            </w:r>
            <w:proofErr w:type="spellStart"/>
            <w:r w:rsidRPr="005819EA">
              <w:rPr>
                <w:rFonts w:ascii="Times New Roman" w:hAnsi="Times New Roman" w:cs="Times New Roman"/>
                <w:b/>
                <w:sz w:val="24"/>
                <w:szCs w:val="24"/>
              </w:rPr>
              <w:t>якісних</w:t>
            </w:r>
            <w:proofErr w:type="spellEnd"/>
            <w:r w:rsidRPr="005819EA">
              <w:rPr>
                <w:rFonts w:ascii="Times New Roman" w:hAnsi="Times New Roman" w:cs="Times New Roman"/>
                <w:b/>
                <w:sz w:val="24"/>
                <w:szCs w:val="24"/>
              </w:rPr>
              <w:t xml:space="preserve"> характеристик предмета </w:t>
            </w:r>
            <w:proofErr w:type="spellStart"/>
            <w:r w:rsidRPr="005819EA">
              <w:rPr>
                <w:rFonts w:ascii="Times New Roman" w:hAnsi="Times New Roman" w:cs="Times New Roman"/>
                <w:b/>
                <w:sz w:val="24"/>
                <w:szCs w:val="24"/>
              </w:rPr>
              <w:t>закупівлі</w:t>
            </w:r>
            <w:proofErr w:type="spellEnd"/>
          </w:p>
        </w:tc>
        <w:tc>
          <w:tcPr>
            <w:tcW w:w="2693" w:type="dxa"/>
            <w:vAlign w:val="center"/>
          </w:tcPr>
          <w:p w:rsidR="002518DD" w:rsidRPr="005819EA" w:rsidRDefault="002518DD" w:rsidP="005819EA">
            <w:pPr>
              <w:ind w:right="667"/>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очікуваної</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вартості</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p>
        </w:tc>
      </w:tr>
      <w:tr w:rsidR="008E0EFE" w:rsidRPr="005819EA" w:rsidTr="00EE4324">
        <w:tc>
          <w:tcPr>
            <w:tcW w:w="2625" w:type="dxa"/>
          </w:tcPr>
          <w:p w:rsidR="00FB14B1" w:rsidRPr="00FB14B1" w:rsidRDefault="00FB14B1" w:rsidP="00FB14B1">
            <w:pPr>
              <w:rPr>
                <w:rFonts w:ascii="Times New Roman" w:eastAsia="Times New Roman" w:hAnsi="Times New Roman" w:cs="Times New Roman"/>
                <w:b/>
                <w:bCs/>
                <w:kern w:val="36"/>
                <w:sz w:val="24"/>
                <w:szCs w:val="24"/>
                <w:bdr w:val="none" w:sz="0" w:space="0" w:color="auto" w:frame="1"/>
                <w:lang w:val="uk-UA" w:eastAsia="uk-UA"/>
              </w:rPr>
            </w:pPr>
            <w:r w:rsidRPr="00FB14B1">
              <w:rPr>
                <w:rFonts w:ascii="Times New Roman" w:eastAsia="Times New Roman" w:hAnsi="Times New Roman" w:cs="Times New Roman"/>
                <w:b/>
                <w:bCs/>
                <w:kern w:val="36"/>
                <w:sz w:val="24"/>
                <w:szCs w:val="24"/>
                <w:bdr w:val="none" w:sz="0" w:space="0" w:color="auto" w:frame="1"/>
                <w:lang w:val="uk-UA" w:eastAsia="uk-UA"/>
              </w:rPr>
              <w:t>Послуги із благоустрою населених пунктів (ліквідація несанкціонованих звалищ сміття на територіях загального користування, що перебувають у межах району) (ДК 021:2015 90510000-5 Утилізація/видалення сміття та поводження зі сміттям)</w:t>
            </w:r>
          </w:p>
          <w:p w:rsidR="00755E73" w:rsidRPr="008C24C2" w:rsidRDefault="00755E73" w:rsidP="00FB14B1">
            <w:pPr>
              <w:rPr>
                <w:rStyle w:val="a4"/>
                <w:rFonts w:ascii="Times New Roman" w:eastAsia="Times New Roman" w:hAnsi="Times New Roman" w:cs="Times New Roman"/>
                <w:bCs/>
                <w:color w:val="auto"/>
                <w:kern w:val="36"/>
                <w:sz w:val="24"/>
                <w:szCs w:val="24"/>
                <w:u w:val="none"/>
                <w:bdr w:val="none" w:sz="0" w:space="0" w:color="auto" w:frame="1"/>
                <w:lang w:eastAsia="uk-UA"/>
              </w:rPr>
            </w:pPr>
          </w:p>
        </w:tc>
        <w:tc>
          <w:tcPr>
            <w:tcW w:w="1613" w:type="dxa"/>
            <w:vAlign w:val="center"/>
          </w:tcPr>
          <w:p w:rsidR="002518DD" w:rsidRPr="005819EA" w:rsidRDefault="002518DD" w:rsidP="005819EA">
            <w:pPr>
              <w:jc w:val="center"/>
              <w:rPr>
                <w:rFonts w:ascii="Times New Roman" w:hAnsi="Times New Roman" w:cs="Times New Roman"/>
                <w:sz w:val="24"/>
                <w:szCs w:val="24"/>
              </w:rPr>
            </w:pPr>
            <w:r w:rsidRPr="005819EA">
              <w:rPr>
                <w:rFonts w:ascii="Times New Roman" w:hAnsi="Times New Roman" w:cs="Times New Roman"/>
                <w:sz w:val="24"/>
                <w:szCs w:val="24"/>
                <w:lang w:val="uk-UA"/>
              </w:rPr>
              <w:t>В</w:t>
            </w:r>
            <w:proofErr w:type="spellStart"/>
            <w:r w:rsidRPr="005819EA">
              <w:rPr>
                <w:rFonts w:ascii="Times New Roman" w:hAnsi="Times New Roman" w:cs="Times New Roman"/>
                <w:sz w:val="24"/>
                <w:szCs w:val="24"/>
              </w:rPr>
              <w:t>ідкриті</w:t>
            </w:r>
            <w:proofErr w:type="spellEnd"/>
            <w:r w:rsidRPr="005819EA">
              <w:rPr>
                <w:rFonts w:ascii="Times New Roman" w:hAnsi="Times New Roman" w:cs="Times New Roman"/>
                <w:sz w:val="24"/>
                <w:szCs w:val="24"/>
              </w:rPr>
              <w:t xml:space="preserve"> торги з </w:t>
            </w:r>
            <w:proofErr w:type="spellStart"/>
            <w:r w:rsidRPr="005819EA">
              <w:rPr>
                <w:rFonts w:ascii="Times New Roman" w:hAnsi="Times New Roman" w:cs="Times New Roman"/>
                <w:sz w:val="24"/>
                <w:szCs w:val="24"/>
              </w:rPr>
              <w:t>урахування</w:t>
            </w:r>
            <w:proofErr w:type="spellEnd"/>
            <w:r w:rsidRPr="005819EA">
              <w:rPr>
                <w:rFonts w:ascii="Times New Roman" w:hAnsi="Times New Roman" w:cs="Times New Roman"/>
                <w:sz w:val="24"/>
                <w:szCs w:val="24"/>
                <w:lang w:val="uk-UA"/>
              </w:rPr>
              <w:t xml:space="preserve">м </w:t>
            </w:r>
            <w:proofErr w:type="spellStart"/>
            <w:r w:rsidRPr="005819EA">
              <w:rPr>
                <w:rFonts w:ascii="Times New Roman" w:hAnsi="Times New Roman" w:cs="Times New Roman"/>
                <w:sz w:val="24"/>
                <w:szCs w:val="24"/>
              </w:rPr>
              <w:t>особливостей</w:t>
            </w:r>
            <w:proofErr w:type="spellEnd"/>
            <w:r w:rsidRPr="005819EA">
              <w:rPr>
                <w:rFonts w:ascii="Times New Roman" w:hAnsi="Times New Roman" w:cs="Times New Roman"/>
                <w:sz w:val="24"/>
                <w:szCs w:val="24"/>
              </w:rPr>
              <w:t xml:space="preserve"> </w:t>
            </w:r>
          </w:p>
          <w:p w:rsidR="002518DD" w:rsidRPr="005819EA" w:rsidRDefault="002518DD" w:rsidP="005819EA">
            <w:pPr>
              <w:jc w:val="center"/>
              <w:rPr>
                <w:rFonts w:ascii="Times New Roman" w:hAnsi="Times New Roman" w:cs="Times New Roman"/>
                <w:sz w:val="24"/>
                <w:szCs w:val="24"/>
              </w:rPr>
            </w:pPr>
          </w:p>
        </w:tc>
        <w:tc>
          <w:tcPr>
            <w:tcW w:w="1371" w:type="dxa"/>
            <w:vAlign w:val="center"/>
          </w:tcPr>
          <w:p w:rsidR="002518DD" w:rsidRPr="008C24C2" w:rsidRDefault="00FB14B1"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rPr>
              <w:t>838 750,00</w:t>
            </w:r>
            <w:r w:rsidR="002518DD" w:rsidRPr="005819EA">
              <w:rPr>
                <w:rFonts w:ascii="Times New Roman" w:hAnsi="Times New Roman" w:cs="Times New Roman"/>
                <w:bCs/>
                <w:sz w:val="24"/>
                <w:szCs w:val="24"/>
                <w:bdr w:val="none" w:sz="0" w:space="0" w:color="auto" w:frame="1"/>
                <w:shd w:val="clear" w:color="auto" w:fill="FFFFFF"/>
              </w:rPr>
              <w:t xml:space="preserve"> </w:t>
            </w:r>
          </w:p>
        </w:tc>
        <w:tc>
          <w:tcPr>
            <w:tcW w:w="7853" w:type="dxa"/>
          </w:tcPr>
          <w:p w:rsidR="00FB14B1" w:rsidRPr="00FB14B1" w:rsidRDefault="00FB14B1" w:rsidP="00FB14B1">
            <w:pPr>
              <w:ind w:firstLine="567"/>
              <w:jc w:val="both"/>
              <w:rPr>
                <w:rFonts w:ascii="Times New Roman" w:hAnsi="Times New Roman" w:cs="Times New Roman"/>
                <w:b/>
                <w:color w:val="000000" w:themeColor="text1"/>
                <w:sz w:val="24"/>
                <w:szCs w:val="24"/>
                <w:lang w:val="uk-UA"/>
              </w:rPr>
            </w:pPr>
            <w:r w:rsidRPr="00FB14B1">
              <w:rPr>
                <w:rFonts w:ascii="Times New Roman" w:hAnsi="Times New Roman" w:cs="Times New Roman"/>
                <w:b/>
                <w:color w:val="000000" w:themeColor="text1"/>
                <w:sz w:val="24"/>
                <w:szCs w:val="24"/>
                <w:lang w:val="uk-UA"/>
              </w:rPr>
              <w:t>Послуги із благоустрою населених пунктів (ліквідація несанкціонованих звалищ сміття на територіях загального користування, що перебувають у межах району) (ДК 021:2015 90510000-5 Утилізація/видалення сміття та поводження зі сміттям)</w:t>
            </w:r>
          </w:p>
          <w:p w:rsidR="00FB14B1" w:rsidRPr="00FB14B1" w:rsidRDefault="00FB14B1" w:rsidP="00FB14B1">
            <w:pPr>
              <w:ind w:firstLine="567"/>
              <w:jc w:val="both"/>
              <w:rPr>
                <w:rFonts w:ascii="Times New Roman" w:hAnsi="Times New Roman" w:cs="Times New Roman"/>
                <w:b/>
                <w:color w:val="000000" w:themeColor="text1"/>
                <w:sz w:val="24"/>
                <w:szCs w:val="24"/>
                <w:lang w:val="uk-UA"/>
              </w:rPr>
            </w:pPr>
          </w:p>
          <w:p w:rsidR="00FB14B1" w:rsidRPr="00FB14B1" w:rsidRDefault="00FB14B1" w:rsidP="00FB14B1">
            <w:pPr>
              <w:ind w:firstLine="567"/>
              <w:jc w:val="both"/>
              <w:rPr>
                <w:rFonts w:ascii="Times New Roman" w:hAnsi="Times New Roman" w:cs="Times New Roman"/>
                <w:sz w:val="24"/>
                <w:szCs w:val="24"/>
                <w:lang w:val="uk-UA"/>
              </w:rPr>
            </w:pPr>
            <w:r w:rsidRPr="00FB14B1">
              <w:rPr>
                <w:rFonts w:ascii="Times New Roman" w:hAnsi="Times New Roman" w:cs="Times New Roman"/>
                <w:b/>
                <w:sz w:val="24"/>
                <w:szCs w:val="24"/>
                <w:lang w:val="uk-UA"/>
              </w:rPr>
              <w:t>Період надання послуг:</w:t>
            </w:r>
            <w:r w:rsidRPr="00FB14B1">
              <w:rPr>
                <w:rFonts w:ascii="Times New Roman" w:hAnsi="Times New Roman" w:cs="Times New Roman"/>
                <w:sz w:val="24"/>
                <w:szCs w:val="24"/>
                <w:lang w:val="uk-UA"/>
              </w:rPr>
              <w:t xml:space="preserve"> з моменту підписання договору по 31 грудня 2026 року. </w:t>
            </w:r>
          </w:p>
          <w:p w:rsidR="00FB14B1" w:rsidRPr="00FB14B1" w:rsidRDefault="00FB14B1" w:rsidP="00FB14B1">
            <w:pPr>
              <w:spacing w:after="160" w:line="259" w:lineRule="auto"/>
              <w:ind w:left="567"/>
              <w:rPr>
                <w:rFonts w:ascii="Times New Roman" w:hAnsi="Times New Roman" w:cs="Times New Roman"/>
                <w:b/>
                <w:bCs/>
                <w:color w:val="000000" w:themeColor="text1"/>
                <w:sz w:val="24"/>
                <w:szCs w:val="24"/>
                <w:vertAlign w:val="superscript"/>
                <w:lang w:val="uk-UA"/>
              </w:rPr>
            </w:pPr>
            <w:r w:rsidRPr="00FB14B1">
              <w:rPr>
                <w:rFonts w:ascii="Times New Roman" w:hAnsi="Times New Roman" w:cs="Times New Roman"/>
                <w:b/>
                <w:color w:val="000000" w:themeColor="text1"/>
                <w:sz w:val="24"/>
                <w:szCs w:val="24"/>
                <w:lang w:val="uk-UA"/>
              </w:rPr>
              <w:t xml:space="preserve">Місце надання послуг: </w:t>
            </w:r>
            <w:r w:rsidRPr="00FB14B1">
              <w:rPr>
                <w:rFonts w:ascii="Times New Roman" w:hAnsi="Times New Roman" w:cs="Times New Roman"/>
                <w:color w:val="000000" w:themeColor="text1"/>
                <w:sz w:val="24"/>
                <w:szCs w:val="24"/>
                <w:lang w:val="uk-UA"/>
              </w:rPr>
              <w:t xml:space="preserve">на території загального користування, що перебувають у межах </w:t>
            </w:r>
            <w:proofErr w:type="spellStart"/>
            <w:r w:rsidRPr="00FB14B1">
              <w:rPr>
                <w:rFonts w:ascii="Times New Roman" w:hAnsi="Times New Roman" w:cs="Times New Roman"/>
                <w:color w:val="000000" w:themeColor="text1"/>
                <w:sz w:val="24"/>
                <w:szCs w:val="24"/>
                <w:lang w:val="uk-UA"/>
              </w:rPr>
              <w:t>Тернівського</w:t>
            </w:r>
            <w:proofErr w:type="spellEnd"/>
            <w:r w:rsidRPr="00FB14B1">
              <w:rPr>
                <w:rFonts w:ascii="Times New Roman" w:hAnsi="Times New Roman" w:cs="Times New Roman"/>
                <w:color w:val="000000" w:themeColor="text1"/>
                <w:sz w:val="24"/>
                <w:szCs w:val="24"/>
                <w:lang w:val="uk-UA"/>
              </w:rPr>
              <w:t xml:space="preserve"> району, </w:t>
            </w:r>
            <w:r w:rsidRPr="00FB14B1">
              <w:rPr>
                <w:rFonts w:ascii="Times New Roman" w:hAnsi="Times New Roman" w:cs="Times New Roman"/>
                <w:b/>
                <w:bCs/>
                <w:color w:val="000000" w:themeColor="text1"/>
                <w:sz w:val="24"/>
                <w:szCs w:val="24"/>
                <w:lang w:val="uk-UA"/>
              </w:rPr>
              <w:t>об’ємом</w:t>
            </w:r>
            <w:r w:rsidRPr="00FB14B1">
              <w:rPr>
                <w:rFonts w:ascii="Times New Roman" w:hAnsi="Times New Roman" w:cs="Times New Roman"/>
                <w:b/>
                <w:bCs/>
                <w:color w:val="000000" w:themeColor="text1"/>
                <w:sz w:val="24"/>
                <w:szCs w:val="24"/>
              </w:rPr>
              <w:t xml:space="preserve"> </w:t>
            </w:r>
            <w:r w:rsidRPr="00FB14B1">
              <w:rPr>
                <w:rFonts w:ascii="Times New Roman" w:hAnsi="Times New Roman" w:cs="Times New Roman"/>
                <w:b/>
                <w:bCs/>
                <w:color w:val="000000" w:themeColor="text1"/>
                <w:sz w:val="24"/>
                <w:szCs w:val="24"/>
                <w:lang w:val="uk-UA"/>
              </w:rPr>
              <w:t>сміття 1525 м</w:t>
            </w:r>
            <w:r w:rsidRPr="00FB14B1">
              <w:rPr>
                <w:rFonts w:ascii="Times New Roman" w:hAnsi="Times New Roman" w:cs="Times New Roman"/>
                <w:b/>
                <w:bCs/>
                <w:color w:val="000000" w:themeColor="text1"/>
                <w:sz w:val="24"/>
                <w:szCs w:val="24"/>
                <w:vertAlign w:val="superscript"/>
                <w:lang w:val="uk-UA"/>
              </w:rPr>
              <w:t>3</w:t>
            </w:r>
          </w:p>
          <w:p w:rsidR="00FB14B1" w:rsidRPr="00FB14B1" w:rsidRDefault="00FB14B1" w:rsidP="00FB14B1">
            <w:pPr>
              <w:ind w:firstLine="360"/>
              <w:jc w:val="both"/>
              <w:rPr>
                <w:rFonts w:ascii="Times New Roman" w:hAnsi="Times New Roman" w:cs="Times New Roman"/>
                <w:sz w:val="24"/>
                <w:szCs w:val="24"/>
              </w:rPr>
            </w:pPr>
            <w:proofErr w:type="spellStart"/>
            <w:r w:rsidRPr="00FB14B1">
              <w:rPr>
                <w:rFonts w:ascii="Times New Roman" w:hAnsi="Times New Roman" w:cs="Times New Roman"/>
                <w:sz w:val="24"/>
                <w:szCs w:val="24"/>
              </w:rPr>
              <w:t>Виконавець</w:t>
            </w:r>
            <w:proofErr w:type="spellEnd"/>
            <w:r w:rsidRPr="00FB14B1">
              <w:rPr>
                <w:rFonts w:ascii="Times New Roman" w:hAnsi="Times New Roman" w:cs="Times New Roman"/>
                <w:sz w:val="24"/>
                <w:szCs w:val="24"/>
              </w:rPr>
              <w:t xml:space="preserve"> повинен </w:t>
            </w:r>
            <w:proofErr w:type="spellStart"/>
            <w:r w:rsidRPr="00FB14B1">
              <w:rPr>
                <w:rFonts w:ascii="Times New Roman" w:hAnsi="Times New Roman" w:cs="Times New Roman"/>
                <w:sz w:val="24"/>
                <w:szCs w:val="24"/>
              </w:rPr>
              <w:t>застосовувати</w:t>
            </w:r>
            <w:proofErr w:type="spellEnd"/>
            <w:r w:rsidRPr="00FB14B1">
              <w:rPr>
                <w:rFonts w:ascii="Times New Roman" w:hAnsi="Times New Roman" w:cs="Times New Roman"/>
                <w:sz w:val="24"/>
                <w:szCs w:val="24"/>
              </w:rPr>
              <w:t xml:space="preserve"> заходи </w:t>
            </w:r>
            <w:proofErr w:type="spellStart"/>
            <w:r w:rsidRPr="00FB14B1">
              <w:rPr>
                <w:rFonts w:ascii="Times New Roman" w:hAnsi="Times New Roman" w:cs="Times New Roman"/>
                <w:sz w:val="24"/>
                <w:szCs w:val="24"/>
              </w:rPr>
              <w:t>із</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захисту</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довкілля</w:t>
            </w:r>
            <w:proofErr w:type="spellEnd"/>
            <w:r w:rsidRPr="00FB14B1">
              <w:rPr>
                <w:rFonts w:ascii="Times New Roman" w:hAnsi="Times New Roman" w:cs="Times New Roman"/>
                <w:sz w:val="24"/>
                <w:szCs w:val="24"/>
              </w:rPr>
              <w:t>:</w:t>
            </w:r>
          </w:p>
          <w:p w:rsidR="00FB14B1" w:rsidRPr="00FB14B1" w:rsidRDefault="00FB14B1" w:rsidP="00FB14B1">
            <w:pPr>
              <w:pStyle w:val="a5"/>
              <w:numPr>
                <w:ilvl w:val="0"/>
                <w:numId w:val="28"/>
              </w:numPr>
              <w:jc w:val="both"/>
              <w:rPr>
                <w:rFonts w:ascii="Times New Roman" w:hAnsi="Times New Roman" w:cs="Times New Roman"/>
                <w:sz w:val="24"/>
                <w:szCs w:val="24"/>
              </w:rPr>
            </w:pPr>
            <w:proofErr w:type="spellStart"/>
            <w:r w:rsidRPr="00FB14B1">
              <w:rPr>
                <w:rFonts w:ascii="Times New Roman" w:hAnsi="Times New Roman" w:cs="Times New Roman"/>
                <w:sz w:val="24"/>
                <w:szCs w:val="24"/>
              </w:rPr>
              <w:t>забезпечити</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унеможливлення</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розсипання</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зібраного</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сміття</w:t>
            </w:r>
            <w:proofErr w:type="spellEnd"/>
            <w:r w:rsidRPr="00FB14B1">
              <w:rPr>
                <w:rFonts w:ascii="Times New Roman" w:hAnsi="Times New Roman" w:cs="Times New Roman"/>
                <w:sz w:val="24"/>
                <w:szCs w:val="24"/>
              </w:rPr>
              <w:t xml:space="preserve"> в </w:t>
            </w:r>
            <w:proofErr w:type="spellStart"/>
            <w:r w:rsidRPr="00FB14B1">
              <w:rPr>
                <w:rFonts w:ascii="Times New Roman" w:hAnsi="Times New Roman" w:cs="Times New Roman"/>
                <w:sz w:val="24"/>
                <w:szCs w:val="24"/>
              </w:rPr>
              <w:t>процесі</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його</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прибирання</w:t>
            </w:r>
            <w:proofErr w:type="spellEnd"/>
            <w:r w:rsidRPr="00FB14B1">
              <w:rPr>
                <w:rFonts w:ascii="Times New Roman" w:hAnsi="Times New Roman" w:cs="Times New Roman"/>
                <w:sz w:val="24"/>
                <w:szCs w:val="24"/>
              </w:rPr>
              <w:t xml:space="preserve"> та </w:t>
            </w:r>
            <w:proofErr w:type="spellStart"/>
            <w:r w:rsidRPr="00FB14B1">
              <w:rPr>
                <w:rFonts w:ascii="Times New Roman" w:hAnsi="Times New Roman" w:cs="Times New Roman"/>
                <w:sz w:val="24"/>
                <w:szCs w:val="24"/>
              </w:rPr>
              <w:t>перевезення</w:t>
            </w:r>
            <w:proofErr w:type="spellEnd"/>
            <w:r w:rsidRPr="00FB14B1">
              <w:rPr>
                <w:rFonts w:ascii="Times New Roman" w:hAnsi="Times New Roman" w:cs="Times New Roman"/>
                <w:sz w:val="24"/>
                <w:szCs w:val="24"/>
              </w:rPr>
              <w:t>;</w:t>
            </w:r>
          </w:p>
          <w:p w:rsidR="00FB14B1" w:rsidRPr="00FB14B1" w:rsidRDefault="00FB14B1" w:rsidP="00FB14B1">
            <w:pPr>
              <w:pStyle w:val="a5"/>
              <w:numPr>
                <w:ilvl w:val="0"/>
                <w:numId w:val="28"/>
              </w:numPr>
              <w:jc w:val="both"/>
              <w:rPr>
                <w:rFonts w:ascii="Times New Roman" w:hAnsi="Times New Roman" w:cs="Times New Roman"/>
                <w:sz w:val="24"/>
                <w:szCs w:val="24"/>
              </w:rPr>
            </w:pPr>
            <w:proofErr w:type="spellStart"/>
            <w:r w:rsidRPr="00FB14B1">
              <w:rPr>
                <w:rFonts w:ascii="Times New Roman" w:hAnsi="Times New Roman" w:cs="Times New Roman"/>
                <w:sz w:val="24"/>
                <w:szCs w:val="24"/>
              </w:rPr>
              <w:t>забезпечити</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унеможливлення</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забруднення</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грунтів</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паливно-мастильними</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матеріалами</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які</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використовуються</w:t>
            </w:r>
            <w:proofErr w:type="spellEnd"/>
            <w:r w:rsidRPr="00FB14B1">
              <w:rPr>
                <w:rFonts w:ascii="Times New Roman" w:hAnsi="Times New Roman" w:cs="Times New Roman"/>
                <w:sz w:val="24"/>
                <w:szCs w:val="24"/>
              </w:rPr>
              <w:t xml:space="preserve"> в </w:t>
            </w:r>
            <w:proofErr w:type="spellStart"/>
            <w:r w:rsidRPr="00FB14B1">
              <w:rPr>
                <w:rFonts w:ascii="Times New Roman" w:hAnsi="Times New Roman" w:cs="Times New Roman"/>
                <w:sz w:val="24"/>
                <w:szCs w:val="24"/>
              </w:rPr>
              <w:t>процесі</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експлуатації</w:t>
            </w:r>
            <w:proofErr w:type="spellEnd"/>
            <w:r w:rsidRPr="00FB14B1">
              <w:rPr>
                <w:rFonts w:ascii="Times New Roman" w:hAnsi="Times New Roman" w:cs="Times New Roman"/>
                <w:sz w:val="24"/>
                <w:szCs w:val="24"/>
              </w:rPr>
              <w:t xml:space="preserve"> машин та </w:t>
            </w:r>
            <w:proofErr w:type="spellStart"/>
            <w:r w:rsidRPr="00FB14B1">
              <w:rPr>
                <w:rFonts w:ascii="Times New Roman" w:hAnsi="Times New Roman" w:cs="Times New Roman"/>
                <w:sz w:val="24"/>
                <w:szCs w:val="24"/>
              </w:rPr>
              <w:t>механізмів</w:t>
            </w:r>
            <w:proofErr w:type="spellEnd"/>
            <w:r w:rsidRPr="00FB14B1">
              <w:rPr>
                <w:rFonts w:ascii="Times New Roman" w:hAnsi="Times New Roman" w:cs="Times New Roman"/>
                <w:sz w:val="24"/>
                <w:szCs w:val="24"/>
              </w:rPr>
              <w:t xml:space="preserve"> при </w:t>
            </w:r>
            <w:proofErr w:type="spellStart"/>
            <w:r w:rsidRPr="00FB14B1">
              <w:rPr>
                <w:rFonts w:ascii="Times New Roman" w:hAnsi="Times New Roman" w:cs="Times New Roman"/>
                <w:sz w:val="24"/>
                <w:szCs w:val="24"/>
              </w:rPr>
              <w:t>наданні</w:t>
            </w:r>
            <w:proofErr w:type="spellEnd"/>
            <w:r w:rsidRPr="00FB14B1">
              <w:rPr>
                <w:rFonts w:ascii="Times New Roman" w:hAnsi="Times New Roman" w:cs="Times New Roman"/>
                <w:sz w:val="24"/>
                <w:szCs w:val="24"/>
              </w:rPr>
              <w:t xml:space="preserve"> </w:t>
            </w:r>
            <w:proofErr w:type="spellStart"/>
            <w:r w:rsidRPr="00FB14B1">
              <w:rPr>
                <w:rFonts w:ascii="Times New Roman" w:hAnsi="Times New Roman" w:cs="Times New Roman"/>
                <w:sz w:val="24"/>
                <w:szCs w:val="24"/>
              </w:rPr>
              <w:t>послуги</w:t>
            </w:r>
            <w:proofErr w:type="spellEnd"/>
            <w:r w:rsidRPr="00FB14B1">
              <w:rPr>
                <w:rFonts w:ascii="Times New Roman" w:hAnsi="Times New Roman" w:cs="Times New Roman"/>
                <w:sz w:val="24"/>
                <w:szCs w:val="24"/>
              </w:rPr>
              <w:t>);</w:t>
            </w:r>
          </w:p>
          <w:p w:rsidR="00FB14B1" w:rsidRPr="00FB14B1" w:rsidRDefault="00FB14B1" w:rsidP="00FB14B1">
            <w:pPr>
              <w:spacing w:after="160" w:line="259" w:lineRule="auto"/>
              <w:rPr>
                <w:rFonts w:ascii="Times New Roman" w:hAnsi="Times New Roman" w:cs="Times New Roman"/>
                <w:b/>
                <w:i/>
                <w:sz w:val="24"/>
                <w:szCs w:val="24"/>
                <w:lang w:val="uk-UA"/>
              </w:rPr>
            </w:pPr>
            <w:proofErr w:type="spellStart"/>
            <w:r w:rsidRPr="00FB14B1">
              <w:rPr>
                <w:rFonts w:ascii="Times New Roman" w:hAnsi="Times New Roman" w:cs="Times New Roman"/>
                <w:b/>
                <w:i/>
                <w:sz w:val="24"/>
                <w:szCs w:val="24"/>
              </w:rPr>
              <w:t>Обов'язково</w:t>
            </w:r>
            <w:proofErr w:type="spellEnd"/>
            <w:r w:rsidRPr="00FB14B1">
              <w:rPr>
                <w:rFonts w:ascii="Times New Roman" w:hAnsi="Times New Roman" w:cs="Times New Roman"/>
                <w:b/>
                <w:i/>
                <w:sz w:val="24"/>
                <w:szCs w:val="24"/>
              </w:rPr>
              <w:t xml:space="preserve"> в день </w:t>
            </w:r>
            <w:proofErr w:type="spellStart"/>
            <w:r w:rsidRPr="00FB14B1">
              <w:rPr>
                <w:rFonts w:ascii="Times New Roman" w:hAnsi="Times New Roman" w:cs="Times New Roman"/>
                <w:b/>
                <w:i/>
                <w:sz w:val="24"/>
                <w:szCs w:val="24"/>
              </w:rPr>
              <w:t>прибирання</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надати</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фотозвіт</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замовнику</w:t>
            </w:r>
            <w:proofErr w:type="spellEnd"/>
            <w:r w:rsidRPr="00FB14B1">
              <w:rPr>
                <w:rFonts w:ascii="Times New Roman" w:hAnsi="Times New Roman" w:cs="Times New Roman"/>
                <w:b/>
                <w:i/>
                <w:sz w:val="24"/>
                <w:szCs w:val="24"/>
              </w:rPr>
              <w:t xml:space="preserve"> з </w:t>
            </w:r>
            <w:proofErr w:type="spellStart"/>
            <w:r w:rsidRPr="00FB14B1">
              <w:rPr>
                <w:rFonts w:ascii="Times New Roman" w:hAnsi="Times New Roman" w:cs="Times New Roman"/>
                <w:b/>
                <w:i/>
                <w:sz w:val="24"/>
                <w:szCs w:val="24"/>
              </w:rPr>
              <w:t>вказанням</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назви</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території</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дати</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прибирання</w:t>
            </w:r>
            <w:proofErr w:type="spellEnd"/>
            <w:r w:rsidRPr="00FB14B1">
              <w:rPr>
                <w:rFonts w:ascii="Times New Roman" w:hAnsi="Times New Roman" w:cs="Times New Roman"/>
                <w:b/>
                <w:i/>
                <w:sz w:val="24"/>
                <w:szCs w:val="24"/>
              </w:rPr>
              <w:t xml:space="preserve">, стану </w:t>
            </w:r>
            <w:proofErr w:type="spellStart"/>
            <w:r w:rsidRPr="00FB14B1">
              <w:rPr>
                <w:rFonts w:ascii="Times New Roman" w:hAnsi="Times New Roman" w:cs="Times New Roman"/>
                <w:b/>
                <w:i/>
                <w:sz w:val="24"/>
                <w:szCs w:val="24"/>
              </w:rPr>
              <w:t>прилеглої</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території</w:t>
            </w:r>
            <w:proofErr w:type="spellEnd"/>
            <w:r w:rsidRPr="00FB14B1">
              <w:rPr>
                <w:rFonts w:ascii="Times New Roman" w:hAnsi="Times New Roman" w:cs="Times New Roman"/>
                <w:b/>
                <w:i/>
                <w:sz w:val="24"/>
                <w:szCs w:val="24"/>
              </w:rPr>
              <w:t xml:space="preserve"> до та </w:t>
            </w:r>
            <w:proofErr w:type="spellStart"/>
            <w:r w:rsidRPr="00FB14B1">
              <w:rPr>
                <w:rFonts w:ascii="Times New Roman" w:hAnsi="Times New Roman" w:cs="Times New Roman"/>
                <w:b/>
                <w:i/>
                <w:sz w:val="24"/>
                <w:szCs w:val="24"/>
              </w:rPr>
              <w:t>після</w:t>
            </w:r>
            <w:proofErr w:type="spellEnd"/>
            <w:r w:rsidRPr="00FB14B1">
              <w:rPr>
                <w:rFonts w:ascii="Times New Roman" w:hAnsi="Times New Roman" w:cs="Times New Roman"/>
                <w:b/>
                <w:i/>
                <w:sz w:val="24"/>
                <w:szCs w:val="24"/>
              </w:rPr>
              <w:t xml:space="preserve"> </w:t>
            </w:r>
            <w:proofErr w:type="spellStart"/>
            <w:r w:rsidRPr="00FB14B1">
              <w:rPr>
                <w:rFonts w:ascii="Times New Roman" w:hAnsi="Times New Roman" w:cs="Times New Roman"/>
                <w:b/>
                <w:i/>
                <w:sz w:val="24"/>
                <w:szCs w:val="24"/>
              </w:rPr>
              <w:t>прибирання</w:t>
            </w:r>
            <w:proofErr w:type="spellEnd"/>
            <w:r w:rsidRPr="00FB14B1">
              <w:rPr>
                <w:rFonts w:ascii="Times New Roman" w:hAnsi="Times New Roman" w:cs="Times New Roman"/>
                <w:b/>
                <w:i/>
                <w:sz w:val="24"/>
                <w:szCs w:val="24"/>
                <w:lang w:val="uk-UA"/>
              </w:rPr>
              <w:t>.</w:t>
            </w:r>
          </w:p>
          <w:p w:rsidR="00FB14B1" w:rsidRPr="00FB14B1" w:rsidRDefault="00FB14B1" w:rsidP="00FB14B1">
            <w:pPr>
              <w:ind w:firstLine="360"/>
              <w:jc w:val="both"/>
              <w:rPr>
                <w:rFonts w:ascii="Times New Roman" w:hAnsi="Times New Roman" w:cs="Times New Roman"/>
                <w:sz w:val="24"/>
                <w:szCs w:val="24"/>
                <w:lang w:val="uk-UA"/>
              </w:rPr>
            </w:pPr>
            <w:r w:rsidRPr="00FB14B1">
              <w:rPr>
                <w:rFonts w:ascii="Times New Roman" w:hAnsi="Times New Roman" w:cs="Times New Roman"/>
                <w:sz w:val="24"/>
                <w:szCs w:val="24"/>
                <w:lang w:val="uk-UA"/>
              </w:rPr>
              <w:lastRenderedPageBreak/>
              <w:t>Виконавець зобов’язаний забезпечити дотримання своїми працівниками при здійснення діяльності на території району вимог охорони праці та пожежної безпеки.</w:t>
            </w:r>
          </w:p>
          <w:p w:rsidR="00FB14B1" w:rsidRPr="00FB14B1" w:rsidRDefault="00FB14B1" w:rsidP="00FB14B1">
            <w:pPr>
              <w:ind w:firstLine="540"/>
              <w:jc w:val="both"/>
              <w:rPr>
                <w:rFonts w:ascii="Times New Roman" w:hAnsi="Times New Roman" w:cs="Times New Roman"/>
                <w:sz w:val="24"/>
                <w:szCs w:val="24"/>
                <w:lang w:val="uk-UA"/>
              </w:rPr>
            </w:pPr>
            <w:r w:rsidRPr="00FB14B1">
              <w:rPr>
                <w:rFonts w:ascii="Times New Roman" w:hAnsi="Times New Roman" w:cs="Times New Roman"/>
                <w:sz w:val="24"/>
                <w:szCs w:val="24"/>
                <w:lang w:val="uk-UA"/>
              </w:rPr>
              <w:t xml:space="preserve">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 </w:t>
            </w:r>
          </w:p>
          <w:p w:rsidR="00FB14B1" w:rsidRPr="00FB14B1" w:rsidRDefault="00FB14B1" w:rsidP="00FB14B1">
            <w:pPr>
              <w:ind w:firstLine="540"/>
              <w:jc w:val="both"/>
              <w:rPr>
                <w:rFonts w:ascii="Times New Roman" w:hAnsi="Times New Roman" w:cs="Times New Roman"/>
                <w:sz w:val="24"/>
                <w:szCs w:val="24"/>
                <w:lang w:val="uk-UA"/>
              </w:rPr>
            </w:pPr>
            <w:r w:rsidRPr="00FB14B1">
              <w:rPr>
                <w:rFonts w:ascii="Times New Roman" w:hAnsi="Times New Roman" w:cs="Times New Roman"/>
                <w:sz w:val="24"/>
                <w:szCs w:val="24"/>
                <w:lang w:val="uk-UA"/>
              </w:rPr>
              <w:t xml:space="preserve">Для забезпечення виконання робіт потрібно мати договір на захоронення сміття, що утвориться від ліквідації несанкціонованих звалищ (побутових відходів, листя, тощо).  Під час здачі виконаної послуги до  актів виконаних послуг </w:t>
            </w:r>
            <w:proofErr w:type="spellStart"/>
            <w:r w:rsidRPr="00FB14B1">
              <w:rPr>
                <w:rFonts w:ascii="Times New Roman" w:hAnsi="Times New Roman" w:cs="Times New Roman"/>
                <w:sz w:val="24"/>
                <w:szCs w:val="24"/>
                <w:lang w:val="uk-UA"/>
              </w:rPr>
              <w:t>обовязково</w:t>
            </w:r>
            <w:proofErr w:type="spellEnd"/>
            <w:r w:rsidRPr="00FB14B1">
              <w:rPr>
                <w:rFonts w:ascii="Times New Roman" w:hAnsi="Times New Roman" w:cs="Times New Roman"/>
                <w:sz w:val="24"/>
                <w:szCs w:val="24"/>
                <w:lang w:val="uk-UA"/>
              </w:rPr>
              <w:t xml:space="preserve"> додавати талони на захоронення  сміття, що сумарно підтверджує вивіз на полігон  1525 м3 сміття.</w:t>
            </w:r>
          </w:p>
          <w:p w:rsidR="00FB14B1" w:rsidRPr="00FB14B1" w:rsidRDefault="00FB14B1" w:rsidP="00FB14B1">
            <w:pPr>
              <w:ind w:firstLine="540"/>
              <w:jc w:val="both"/>
              <w:rPr>
                <w:rFonts w:ascii="Times New Roman" w:hAnsi="Times New Roman" w:cs="Times New Roman"/>
                <w:sz w:val="24"/>
                <w:szCs w:val="24"/>
                <w:lang w:val="uk-UA"/>
              </w:rPr>
            </w:pPr>
            <w:r w:rsidRPr="00FB14B1">
              <w:rPr>
                <w:rFonts w:ascii="Times New Roman" w:hAnsi="Times New Roman" w:cs="Times New Roman"/>
                <w:sz w:val="24"/>
                <w:szCs w:val="24"/>
                <w:lang w:val="uk-UA"/>
              </w:rPr>
              <w:t xml:space="preserve">Виконавець повинен використовувати обладнання та матеріали, які не спричиняють шкоди довкіллю. </w:t>
            </w:r>
          </w:p>
          <w:p w:rsidR="00FB14B1" w:rsidRPr="00FB14B1" w:rsidRDefault="00FB14B1" w:rsidP="00FB14B1">
            <w:pPr>
              <w:ind w:firstLine="540"/>
              <w:jc w:val="both"/>
              <w:rPr>
                <w:rFonts w:ascii="Times New Roman" w:hAnsi="Times New Roman" w:cs="Times New Roman"/>
                <w:sz w:val="24"/>
                <w:szCs w:val="24"/>
                <w:lang w:val="uk-UA"/>
              </w:rPr>
            </w:pPr>
            <w:r w:rsidRPr="00FB14B1">
              <w:rPr>
                <w:rFonts w:ascii="Times New Roman" w:hAnsi="Times New Roman" w:cs="Times New Roman"/>
                <w:sz w:val="24"/>
                <w:szCs w:val="24"/>
                <w:lang w:val="uk-UA"/>
              </w:rPr>
              <w:t xml:space="preserve">Перед </w:t>
            </w:r>
            <w:proofErr w:type="spellStart"/>
            <w:r w:rsidRPr="00FB14B1">
              <w:rPr>
                <w:rFonts w:ascii="Times New Roman" w:hAnsi="Times New Roman" w:cs="Times New Roman"/>
                <w:sz w:val="24"/>
                <w:szCs w:val="24"/>
                <w:lang w:val="uk-UA"/>
              </w:rPr>
              <w:t>погрузкою</w:t>
            </w:r>
            <w:proofErr w:type="spellEnd"/>
            <w:r w:rsidRPr="00FB14B1">
              <w:rPr>
                <w:rFonts w:ascii="Times New Roman" w:hAnsi="Times New Roman" w:cs="Times New Roman"/>
                <w:sz w:val="24"/>
                <w:szCs w:val="24"/>
                <w:lang w:val="uk-UA"/>
              </w:rPr>
              <w:t xml:space="preserve"> гілки подрібнювати, з метою ущільнення.</w:t>
            </w:r>
          </w:p>
          <w:p w:rsidR="008C24C2" w:rsidRPr="00FB14B1" w:rsidRDefault="008C24C2" w:rsidP="005819EA">
            <w:pPr>
              <w:jc w:val="both"/>
              <w:rPr>
                <w:rFonts w:ascii="Times New Roman" w:hAnsi="Times New Roman" w:cs="Times New Roman"/>
                <w:sz w:val="24"/>
                <w:szCs w:val="24"/>
                <w:shd w:val="clear" w:color="auto" w:fill="FFFFFF"/>
                <w:lang w:val="uk-UA"/>
              </w:rPr>
            </w:pPr>
          </w:p>
        </w:tc>
        <w:tc>
          <w:tcPr>
            <w:tcW w:w="2693" w:type="dxa"/>
          </w:tcPr>
          <w:p w:rsidR="002518DD" w:rsidRPr="005819EA" w:rsidRDefault="002518DD" w:rsidP="005819EA">
            <w:pPr>
              <w:jc w:val="both"/>
              <w:rPr>
                <w:rFonts w:ascii="Times New Roman" w:hAnsi="Times New Roman" w:cs="Times New Roman"/>
                <w:sz w:val="24"/>
                <w:szCs w:val="24"/>
                <w:lang w:val="uk-UA"/>
              </w:rPr>
            </w:pPr>
            <w:r w:rsidRPr="005819EA">
              <w:rPr>
                <w:rFonts w:ascii="Times New Roman" w:hAnsi="Times New Roman" w:cs="Times New Roman"/>
                <w:sz w:val="24"/>
                <w:szCs w:val="24"/>
                <w:shd w:val="clear" w:color="auto" w:fill="FFFFFF"/>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819EA">
              <w:rPr>
                <w:rFonts w:ascii="Times New Roman" w:hAnsi="Times New Roman" w:cs="Times New Roman"/>
                <w:sz w:val="24"/>
                <w:szCs w:val="24"/>
                <w:shd w:val="clear" w:color="auto" w:fill="FFFFFF"/>
                <w:lang w:val="uk-UA"/>
              </w:rPr>
              <w:t>закупівель</w:t>
            </w:r>
            <w:proofErr w:type="spellEnd"/>
            <w:r w:rsidRPr="005819EA">
              <w:rPr>
                <w:rFonts w:ascii="Times New Roman" w:hAnsi="Times New Roman" w:cs="Times New Roman"/>
                <w:sz w:val="24"/>
                <w:szCs w:val="24"/>
                <w:shd w:val="clear" w:color="auto" w:fill="FFFFFF"/>
                <w:lang w:val="uk-UA"/>
              </w:rPr>
              <w:t xml:space="preserve">,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w:t>
            </w:r>
            <w:r w:rsidRPr="005819EA">
              <w:rPr>
                <w:rFonts w:ascii="Times New Roman" w:hAnsi="Times New Roman" w:cs="Times New Roman"/>
                <w:sz w:val="24"/>
                <w:szCs w:val="24"/>
                <w:shd w:val="clear" w:color="auto" w:fill="FFFFFF"/>
                <w:lang w:val="uk-UA"/>
              </w:rPr>
              <w:lastRenderedPageBreak/>
              <w:t>розміру бюджетного призначення.</w:t>
            </w:r>
          </w:p>
        </w:tc>
      </w:tr>
    </w:tbl>
    <w:p w:rsidR="002518DD" w:rsidRPr="005819EA" w:rsidRDefault="002518DD" w:rsidP="005819EA">
      <w:pPr>
        <w:spacing w:after="0" w:line="240" w:lineRule="auto"/>
        <w:rPr>
          <w:rFonts w:cs="Times New Roman"/>
          <w:sz w:val="24"/>
          <w:szCs w:val="24"/>
        </w:rPr>
      </w:pPr>
    </w:p>
    <w:sectPr w:rsidR="002518DD" w:rsidRPr="005819E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518DD"/>
    <w:rsid w:val="00263699"/>
    <w:rsid w:val="00297CE6"/>
    <w:rsid w:val="00307F1B"/>
    <w:rsid w:val="0049543B"/>
    <w:rsid w:val="005819EA"/>
    <w:rsid w:val="00684CE5"/>
    <w:rsid w:val="006C58BF"/>
    <w:rsid w:val="00755E73"/>
    <w:rsid w:val="008C24C2"/>
    <w:rsid w:val="008E0EFE"/>
    <w:rsid w:val="00AF7F68"/>
    <w:rsid w:val="00B834C0"/>
    <w:rsid w:val="00C779F1"/>
    <w:rsid w:val="00CC5107"/>
    <w:rsid w:val="00DB35FF"/>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9062C"/>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D7F7C-DD3E-4262-9D39-1D1EA5A14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1995</Words>
  <Characters>1138</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19</cp:revision>
  <dcterms:created xsi:type="dcterms:W3CDTF">2025-05-16T06:26:00Z</dcterms:created>
  <dcterms:modified xsi:type="dcterms:W3CDTF">2025-12-12T06:12:00Z</dcterms:modified>
</cp:coreProperties>
</file>