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8DD" w:rsidRPr="002518DD" w:rsidRDefault="002518DD" w:rsidP="002518DD">
      <w:pPr>
        <w:jc w:val="center"/>
        <w:rPr>
          <w:rFonts w:eastAsia="Calibri" w:cs="Times New Roman"/>
          <w:b/>
          <w:sz w:val="24"/>
          <w:szCs w:val="24"/>
        </w:rPr>
      </w:pPr>
      <w:r w:rsidRPr="002518DD">
        <w:rPr>
          <w:rFonts w:eastAsia="Calibri" w:cs="Times New Roman"/>
          <w:b/>
          <w:sz w:val="24"/>
          <w:szCs w:val="24"/>
        </w:rPr>
        <w:t xml:space="preserve">Інформація щодо процедури </w:t>
      </w:r>
      <w:proofErr w:type="spellStart"/>
      <w:r w:rsidRPr="002518DD">
        <w:rPr>
          <w:rFonts w:eastAsia="Calibri" w:cs="Times New Roman"/>
          <w:b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b/>
          <w:sz w:val="24"/>
          <w:szCs w:val="24"/>
        </w:rPr>
        <w:t>: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>Обґрунтування технічних і якісних характеристик предмета закупівлі та очікуваної вартості предмета закупівлі</w:t>
      </w:r>
    </w:p>
    <w:p w:rsidR="002518DD" w:rsidRPr="002518DD" w:rsidRDefault="002518DD" w:rsidP="002518DD">
      <w:pPr>
        <w:spacing w:after="0"/>
        <w:jc w:val="center"/>
        <w:rPr>
          <w:rFonts w:eastAsia="Calibri" w:cs="Times New Roman"/>
          <w:sz w:val="24"/>
          <w:szCs w:val="24"/>
        </w:rPr>
      </w:pPr>
      <w:r w:rsidRPr="002518DD">
        <w:rPr>
          <w:rFonts w:eastAsia="Calibri" w:cs="Times New Roman"/>
          <w:sz w:val="24"/>
          <w:szCs w:val="24"/>
        </w:rPr>
        <w:t xml:space="preserve">Інформація щодо процедур </w:t>
      </w:r>
      <w:proofErr w:type="spellStart"/>
      <w:r w:rsidRPr="002518DD">
        <w:rPr>
          <w:rFonts w:eastAsia="Calibri" w:cs="Times New Roman"/>
          <w:sz w:val="24"/>
          <w:szCs w:val="24"/>
        </w:rPr>
        <w:t>закупівель</w:t>
      </w:r>
      <w:proofErr w:type="spellEnd"/>
      <w:r w:rsidRPr="002518DD">
        <w:rPr>
          <w:rFonts w:eastAsia="Calibri" w:cs="Times New Roman"/>
          <w:sz w:val="24"/>
          <w:szCs w:val="24"/>
        </w:rPr>
        <w:t xml:space="preserve"> на виконання Постанови КМУ від 11.10.2016 №710 (зі змінами)</w:t>
      </w:r>
    </w:p>
    <w:p w:rsidR="002518DD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p w:rsidR="002518DD" w:rsidRPr="002518DD" w:rsidRDefault="002518DD" w:rsidP="002518DD">
      <w:pPr>
        <w:spacing w:after="0"/>
        <w:rPr>
          <w:rFonts w:eastAsia="Calibri" w:cs="Times New Roman"/>
          <w:b/>
          <w:sz w:val="24"/>
          <w:szCs w:val="24"/>
        </w:rPr>
      </w:pP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Ідентифікатор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 xml:space="preserve"> </w:t>
      </w:r>
      <w:proofErr w:type="spellStart"/>
      <w:r w:rsidRPr="002518DD">
        <w:rPr>
          <w:rFonts w:eastAsia="Calibri" w:cs="Times New Roman"/>
          <w:b/>
          <w:sz w:val="24"/>
          <w:szCs w:val="24"/>
          <w:lang w:val="ru-RU"/>
        </w:rPr>
        <w:t>закупівлі</w:t>
      </w:r>
      <w:proofErr w:type="spellEnd"/>
      <w:r w:rsidRPr="002518DD">
        <w:rPr>
          <w:rFonts w:eastAsia="Calibri" w:cs="Times New Roman"/>
          <w:b/>
          <w:sz w:val="24"/>
          <w:szCs w:val="24"/>
          <w:lang w:val="ru-RU"/>
        </w:rPr>
        <w:t>:</w:t>
      </w:r>
      <w:r w:rsidRPr="002518DD">
        <w:t xml:space="preserve"> </w:t>
      </w:r>
      <w:r w:rsidR="008A4AE3" w:rsidRPr="008A4AE3">
        <w:rPr>
          <w:b/>
          <w:sz w:val="24"/>
          <w:szCs w:val="24"/>
        </w:rPr>
        <w:t>UA-2025-12-08-010686-a</w:t>
      </w:r>
    </w:p>
    <w:p w:rsidR="002518DD" w:rsidRPr="002518DD" w:rsidRDefault="002518DD" w:rsidP="002518DD">
      <w:pPr>
        <w:spacing w:after="0"/>
        <w:rPr>
          <w:rFonts w:eastAsia="Calibri" w:cs="Times New Roman"/>
          <w:b/>
          <w:sz w:val="24"/>
          <w:szCs w:val="24"/>
          <w:lang w:val="ru-RU"/>
        </w:rPr>
      </w:pPr>
    </w:p>
    <w:tbl>
      <w:tblPr>
        <w:tblStyle w:val="a3"/>
        <w:tblpPr w:leftFromText="180" w:rightFromText="180" w:vertAnchor="page" w:horzAnchor="margin" w:tblpXSpec="center" w:tblpY="2866"/>
        <w:tblW w:w="15163" w:type="dxa"/>
        <w:tblLook w:val="04A0" w:firstRow="1" w:lastRow="0" w:firstColumn="1" w:lastColumn="0" w:noHBand="0" w:noVBand="1"/>
      </w:tblPr>
      <w:tblGrid>
        <w:gridCol w:w="2670"/>
        <w:gridCol w:w="1578"/>
        <w:gridCol w:w="1766"/>
        <w:gridCol w:w="4613"/>
        <w:gridCol w:w="4536"/>
      </w:tblGrid>
      <w:tr w:rsidR="002518DD" w:rsidTr="002518DD">
        <w:tc>
          <w:tcPr>
            <w:tcW w:w="2670" w:type="dxa"/>
            <w:vMerge w:val="restart"/>
            <w:vAlign w:val="center"/>
          </w:tcPr>
          <w:p w:rsidR="002518DD" w:rsidRPr="008A4AE3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3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Назва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із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зазначенням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коду 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назви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відповідних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класифікаторів</w:t>
            </w:r>
            <w:proofErr w:type="spellEnd"/>
          </w:p>
          <w:p w:rsidR="002518DD" w:rsidRPr="008A4AE3" w:rsidRDefault="002518DD" w:rsidP="002518DD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частин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лотів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 xml:space="preserve">) (за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наявності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3"/>
                <w:szCs w:val="24"/>
              </w:rPr>
              <w:t>)</w:t>
            </w:r>
          </w:p>
        </w:tc>
        <w:tc>
          <w:tcPr>
            <w:tcW w:w="1578" w:type="dxa"/>
            <w:vMerge w:val="restart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процедури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1766" w:type="dxa"/>
            <w:vMerge w:val="restart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Очікувана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предмета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грн.</w:t>
            </w:r>
          </w:p>
        </w:tc>
        <w:tc>
          <w:tcPr>
            <w:tcW w:w="9149" w:type="dxa"/>
            <w:gridSpan w:val="2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Обґрунтування</w:t>
            </w:r>
            <w:proofErr w:type="spellEnd"/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DD" w:rsidTr="002518DD">
        <w:trPr>
          <w:trHeight w:val="1144"/>
        </w:trPr>
        <w:tc>
          <w:tcPr>
            <w:tcW w:w="2670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6" w:type="dxa"/>
            <w:vMerge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13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технічних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якісних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характеристик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4536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вартості</w:t>
            </w:r>
            <w:proofErr w:type="spellEnd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предмета </w:t>
            </w:r>
            <w:proofErr w:type="spellStart"/>
            <w:r w:rsidRPr="008A4AE3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закупівлі</w:t>
            </w:r>
            <w:proofErr w:type="spellEnd"/>
          </w:p>
        </w:tc>
      </w:tr>
      <w:tr w:rsidR="002518DD" w:rsidRPr="00623CFC" w:rsidTr="002518DD">
        <w:tc>
          <w:tcPr>
            <w:tcW w:w="2670" w:type="dxa"/>
          </w:tcPr>
          <w:p w:rsidR="002518DD" w:rsidRPr="008A4AE3" w:rsidRDefault="00B96F37" w:rsidP="008A4AE3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з обслуговування автомобільним транспортом (ДК 021:2015 60170000-0 Прокат пасажирських транспортних засобів із водієм)</w:t>
            </w:r>
          </w:p>
        </w:tc>
        <w:tc>
          <w:tcPr>
            <w:tcW w:w="1578" w:type="dxa"/>
            <w:vAlign w:val="center"/>
          </w:tcPr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  <w:r w:rsidRPr="008A4AE3">
              <w:rPr>
                <w:rFonts w:ascii="Times New Roman" w:hAnsi="Times New Roman" w:cs="Times New Roman"/>
                <w:lang w:val="uk-UA"/>
              </w:rPr>
              <w:t>В</w:t>
            </w:r>
            <w:proofErr w:type="spellStart"/>
            <w:r w:rsidRPr="008A4AE3">
              <w:rPr>
                <w:rFonts w:ascii="Times New Roman" w:hAnsi="Times New Roman" w:cs="Times New Roman"/>
              </w:rPr>
              <w:t>ідкриті</w:t>
            </w:r>
            <w:proofErr w:type="spellEnd"/>
            <w:r w:rsidRPr="008A4AE3">
              <w:rPr>
                <w:rFonts w:ascii="Times New Roman" w:hAnsi="Times New Roman" w:cs="Times New Roman"/>
              </w:rPr>
              <w:t xml:space="preserve"> торги з </w:t>
            </w:r>
            <w:proofErr w:type="spellStart"/>
            <w:r w:rsidRPr="008A4AE3">
              <w:rPr>
                <w:rFonts w:ascii="Times New Roman" w:hAnsi="Times New Roman" w:cs="Times New Roman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lang w:val="uk-UA"/>
              </w:rPr>
              <w:t xml:space="preserve">м </w:t>
            </w:r>
            <w:proofErr w:type="spellStart"/>
            <w:r w:rsidRPr="008A4AE3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8A4AE3">
              <w:rPr>
                <w:rFonts w:ascii="Times New Roman" w:hAnsi="Times New Roman" w:cs="Times New Roman"/>
              </w:rPr>
              <w:t xml:space="preserve"> </w:t>
            </w:r>
          </w:p>
          <w:p w:rsidR="002518DD" w:rsidRPr="008A4AE3" w:rsidRDefault="002518DD" w:rsidP="00251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6" w:type="dxa"/>
            <w:vAlign w:val="center"/>
          </w:tcPr>
          <w:p w:rsidR="002518DD" w:rsidRPr="008A4AE3" w:rsidRDefault="00B96F37" w:rsidP="008A4AE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  <w:r w:rsidR="008A4AE3"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 871 440</w:t>
            </w:r>
            <w:r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>,00</w:t>
            </w:r>
            <w:r w:rsidR="002518DD" w:rsidRPr="008A4AE3">
              <w:rPr>
                <w:rFonts w:ascii="Times New Roman" w:hAnsi="Times New Roman" w:cs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4613" w:type="dxa"/>
          </w:tcPr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Якісні та технічні характеристики</w:t>
            </w:r>
          </w:p>
          <w:p w:rsidR="002518DD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обумовлені вимогами ініціатора закупівлі. </w:t>
            </w:r>
            <w:r w:rsidR="006254A9"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автотранспорт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(з </w:t>
            </w:r>
            <w:proofErr w:type="spellStart"/>
            <w:proofErr w:type="gram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водієм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)(</w:t>
            </w:r>
            <w:proofErr w:type="gram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</w:t>
            </w:r>
            <w:bookmarkStart w:id="0" w:name="_GoBack"/>
            <w:bookmarkEnd w:id="0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обіль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2016 року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4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обладнані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контроль та подушками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типу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місць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(без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сидіння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обладнаний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кондиціонером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клімат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контроль, подушкою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раніше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2019 року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випуску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одиниця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Плановий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пробіг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140 560 км, у тому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загальна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годин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8 032 год, у тому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щоденний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виїзд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легкових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виходу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ладу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період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ремонту, 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здійснює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заміну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аналогічний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справному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технічному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 характеристиками,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менше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легкового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щоденного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виїзду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характеристиками,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Неодмінна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умова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будуть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розпорядженні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протягом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робочого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дня (з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понеділка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п’ятницю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включно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вихідні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окремим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замовленням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Режим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транспорту –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ненормований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використовувати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власні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згідно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інструкцією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виробника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оперативної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безперебійності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диспетчера.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кожен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власний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тимчасовий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реєстраційний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талон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він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відповідними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органами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справ,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відповідають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Порядку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зняття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обліку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автобусів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також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самохідних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машин,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сконструйованих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шасі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мотоциклів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марок і моделей,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причепів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напівпричепів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мотоколясок,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прирівняних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них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мопедів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07.09.98 № 1388,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2) протокол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35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та постанови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30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січня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2012 р. № 137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Порядку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контролю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обсягів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протоколу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перевірки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3)на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орендований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оренди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(найму) транспортного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оформлений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799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Цивільного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кодексу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чинний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ремонт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виконавцем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повинен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ст.22, 25, 26, 27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автомобільний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транспорт",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інформацію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служби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особи,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повинні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ст. 15 Закону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особи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засадах,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пройшов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питань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Правил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наказом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внутрішніх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справ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30.12.2014 № 1417;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3)особи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дотримання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правил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забезпечити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службу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дорожнього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руху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міністерств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інших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центральних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виконавчої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влади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підприємств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об’єднань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установ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організацій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Кабінету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Міністрів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05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квітня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1994 р. № 227;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особу/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відповідальну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/их за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охорону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пожежну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безпеку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бути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призначення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(і)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навчання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стороннього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спеціаліста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зазначеного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довідці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договір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), документ*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свідоцтво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тощо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підтверджує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підготовку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фахівця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оригінал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Допускати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перевезень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1-го, 2-го та 3-го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кваліфікаційного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класу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наступні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КМУ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31.01.1992 №47 "Про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зразків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національних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міжнародного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посвідчень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необхідних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реєстрації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змінами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поліс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обов’язкового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страхування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нещасного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спеціальне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31.01.2013, № 65/80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»).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складі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тендерної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пропозиції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довільній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наявність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яке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вимогам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табеля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оснащення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постійного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спеціального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приміщення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передрейсового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післярейсового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із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зазначенням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розташування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наявного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облаштування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спільного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наказу МОЗ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МВС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31.01.2013 № 65/80 «Про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Мати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штаті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щозмінного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перед рейсового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B96F37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518DD" w:rsidRPr="008A4AE3" w:rsidRDefault="00B96F37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Діючу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щодо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придатності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керування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засобом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видану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Положення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медичний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кандидатів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засобів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сертифікат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профілактичного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наркологічного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медичну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довідку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проходження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психіатричного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огляду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Учасник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надає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копії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довідок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усіх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залучених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водіїв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2518DD"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Детальніші технічні та якісні</w:t>
            </w:r>
          </w:p>
          <w:p w:rsidR="002518DD" w:rsidRPr="008A4AE3" w:rsidRDefault="002518DD" w:rsidP="00B96F3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характеристики викладені в Додатку 4 до тендерної документації, розміщеній в електронній системі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4536" w:type="dxa"/>
          </w:tcPr>
          <w:p w:rsidR="002518DD" w:rsidRPr="008A4AE3" w:rsidRDefault="006254A9" w:rsidP="006254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 xml:space="preserve">Розмір очікуваної вартості відповідає розміру бюджетного призначення. При визначенні очікуваної вартості Замовник керувався затвердженою центральним органом виконавчої влади, що забезпечує формування та реалізує державну політику у сфері публічних </w:t>
            </w:r>
            <w:proofErr w:type="spellStart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</w:t>
            </w:r>
            <w:proofErr w:type="spellEnd"/>
            <w:r w:rsidRPr="008A4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примірною методикою визначення очікуваної вартості предмета закупівлі.</w:t>
            </w:r>
          </w:p>
        </w:tc>
      </w:tr>
    </w:tbl>
    <w:p w:rsidR="002518DD" w:rsidRDefault="002518DD"/>
    <w:sectPr w:rsidR="002518DD" w:rsidSect="00A82E4C">
      <w:pgSz w:w="16838" w:h="11906" w:orient="landscape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2184D"/>
    <w:multiLevelType w:val="hybridMultilevel"/>
    <w:tmpl w:val="E0940B74"/>
    <w:lvl w:ilvl="0" w:tplc="9C0C05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D5"/>
    <w:rsid w:val="000F06D5"/>
    <w:rsid w:val="002518DD"/>
    <w:rsid w:val="00297CE6"/>
    <w:rsid w:val="006254A9"/>
    <w:rsid w:val="008A4AE3"/>
    <w:rsid w:val="00B834C0"/>
    <w:rsid w:val="00B96F37"/>
    <w:rsid w:val="00C7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DE36C"/>
  <w15:chartTrackingRefBased/>
  <w15:docId w15:val="{EDECF5F1-A72C-4818-A894-86E2EBEC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8DD"/>
    <w:pPr>
      <w:spacing w:after="0" w:line="240" w:lineRule="auto"/>
    </w:pPr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518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18DD"/>
    <w:pPr>
      <w:ind w:left="720"/>
      <w:contextualSpacing/>
    </w:pPr>
    <w:rPr>
      <w:rFonts w:asciiTheme="minorHAnsi" w:hAnsiTheme="minorHAnsi" w:cstheme="minorBid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658ED-F7B4-4FF9-A7B5-073F3177F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5213</Words>
  <Characters>2972</Characters>
  <Application>Microsoft Office Word</Application>
  <DocSecurity>0</DocSecurity>
  <Lines>24</Lines>
  <Paragraphs>16</Paragraphs>
  <ScaleCrop>false</ScaleCrop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Vikonkom</cp:lastModifiedBy>
  <cp:revision>7</cp:revision>
  <dcterms:created xsi:type="dcterms:W3CDTF">2025-05-16T06:26:00Z</dcterms:created>
  <dcterms:modified xsi:type="dcterms:W3CDTF">2025-12-11T08:02:00Z</dcterms:modified>
</cp:coreProperties>
</file>