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2518DD" w:rsidRPr="00830B50" w:rsidRDefault="002518DD" w:rsidP="005819EA">
      <w:pPr>
        <w:spacing w:after="0" w:line="240" w:lineRule="auto"/>
        <w:rPr>
          <w:rFonts w:eastAsia="Calibri" w:cs="Times New Roman"/>
          <w:b/>
          <w:sz w:val="24"/>
          <w:szCs w:val="24"/>
          <w:lang w:val="ru-RU"/>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122D5A" w:rsidRPr="00830B50">
        <w:rPr>
          <w:rFonts w:cs="Times New Roman"/>
          <w:sz w:val="24"/>
          <w:szCs w:val="24"/>
        </w:rPr>
        <w:t xml:space="preserve"> </w:t>
      </w:r>
      <w:r w:rsidR="002D3945" w:rsidRPr="002D3945">
        <w:rPr>
          <w:rFonts w:cs="Times New Roman"/>
          <w:b/>
          <w:sz w:val="24"/>
          <w:szCs w:val="24"/>
        </w:rPr>
        <w:t>UA-2026-07-08-009626-a</w:t>
      </w:r>
    </w:p>
    <w:tbl>
      <w:tblPr>
        <w:tblStyle w:val="a3"/>
        <w:tblpPr w:leftFromText="180" w:rightFromText="180" w:vertAnchor="page" w:horzAnchor="margin" w:tblpXSpec="center" w:tblpY="2866"/>
        <w:tblW w:w="15166" w:type="dxa"/>
        <w:tblLayout w:type="fixed"/>
        <w:tblLook w:val="04A0" w:firstRow="1" w:lastRow="0" w:firstColumn="1" w:lastColumn="0" w:noHBand="0" w:noVBand="1"/>
      </w:tblPr>
      <w:tblGrid>
        <w:gridCol w:w="1913"/>
        <w:gridCol w:w="1910"/>
        <w:gridCol w:w="1417"/>
        <w:gridCol w:w="6946"/>
        <w:gridCol w:w="2980"/>
      </w:tblGrid>
      <w:tr w:rsidR="008E0EFE" w:rsidRPr="00830B50" w:rsidTr="002D3945">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910"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7"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9926"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2D3945">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910" w:type="dxa"/>
            <w:vMerge/>
          </w:tcPr>
          <w:p w:rsidR="002518DD" w:rsidRPr="00830B50" w:rsidRDefault="002518DD" w:rsidP="005819EA">
            <w:pPr>
              <w:jc w:val="center"/>
              <w:rPr>
                <w:rFonts w:ascii="Times New Roman" w:hAnsi="Times New Roman" w:cs="Times New Roman"/>
                <w:b/>
                <w:sz w:val="24"/>
                <w:szCs w:val="24"/>
              </w:rPr>
            </w:pPr>
          </w:p>
        </w:tc>
        <w:tc>
          <w:tcPr>
            <w:tcW w:w="1417" w:type="dxa"/>
            <w:vMerge/>
          </w:tcPr>
          <w:p w:rsidR="002518DD" w:rsidRPr="00830B50" w:rsidRDefault="002518DD" w:rsidP="005819EA">
            <w:pPr>
              <w:jc w:val="center"/>
              <w:rPr>
                <w:rFonts w:ascii="Times New Roman" w:hAnsi="Times New Roman" w:cs="Times New Roman"/>
                <w:b/>
                <w:sz w:val="24"/>
                <w:szCs w:val="24"/>
              </w:rPr>
            </w:pPr>
          </w:p>
        </w:tc>
        <w:tc>
          <w:tcPr>
            <w:tcW w:w="6946"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2D3945">
        <w:tc>
          <w:tcPr>
            <w:tcW w:w="1913" w:type="dxa"/>
          </w:tcPr>
          <w:p w:rsidR="00755E73" w:rsidRPr="002D3945" w:rsidRDefault="002D3945"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r w:rsidRPr="002D3945">
                <w:rPr>
                  <w:rFonts w:ascii="Times New Roman" w:hAnsi="Times New Roman" w:cs="Times New Roman"/>
                  <w:sz w:val="24"/>
                  <w:szCs w:val="24"/>
                  <w:bdr w:val="none" w:sz="0" w:space="0" w:color="auto" w:frame="1"/>
                  <w:shd w:val="clear" w:color="auto" w:fill="FFFFFF"/>
                  <w:lang w:val="uk-UA"/>
                </w:rPr>
                <w:t>Здійснення операцій з побутовими відходами (перевезення, захоронення) (ДК 021:2015 90510000-5 Утилізація/видалення сміття та поводження зі сміттям)</w:t>
              </w:r>
            </w:hyperlink>
          </w:p>
        </w:tc>
        <w:tc>
          <w:tcPr>
            <w:tcW w:w="1910"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7" w:type="dxa"/>
            <w:vAlign w:val="center"/>
          </w:tcPr>
          <w:p w:rsidR="002D3945" w:rsidRPr="002D3945" w:rsidRDefault="002D3945" w:rsidP="00151AD1">
            <w:pPr>
              <w:jc w:val="center"/>
              <w:rPr>
                <w:rFonts w:ascii="Times New Roman" w:hAnsi="Times New Roman" w:cs="Times New Roman"/>
                <w:sz w:val="24"/>
                <w:szCs w:val="24"/>
                <w:bdr w:val="none" w:sz="0" w:space="0" w:color="auto" w:frame="1"/>
                <w:shd w:val="clear" w:color="auto" w:fill="FFFFFF"/>
                <w:lang w:val="uk-UA"/>
              </w:rPr>
            </w:pPr>
            <w:r w:rsidRPr="002D3945">
              <w:rPr>
                <w:rFonts w:ascii="Times New Roman" w:hAnsi="Times New Roman" w:cs="Times New Roman"/>
                <w:sz w:val="24"/>
                <w:szCs w:val="24"/>
                <w:bdr w:val="none" w:sz="0" w:space="0" w:color="auto" w:frame="1"/>
                <w:shd w:val="clear" w:color="auto" w:fill="FFFFFF"/>
                <w:lang w:val="uk-UA"/>
              </w:rPr>
              <w:t>9 163,44</w:t>
            </w:r>
            <w:r w:rsidRPr="002D3945">
              <w:rPr>
                <w:rFonts w:ascii="Times New Roman" w:hAnsi="Times New Roman" w:cs="Times New Roman"/>
                <w:sz w:val="24"/>
                <w:szCs w:val="24"/>
                <w:bdr w:val="none" w:sz="0" w:space="0" w:color="auto" w:frame="1"/>
                <w:shd w:val="clear" w:color="auto" w:fill="FFFFFF"/>
                <w:lang w:val="uk-UA"/>
              </w:rPr>
              <w:t xml:space="preserve"> </w:t>
            </w:r>
            <w:r>
              <w:rPr>
                <w:rFonts w:ascii="Times New Roman" w:hAnsi="Times New Roman" w:cs="Times New Roman"/>
                <w:sz w:val="24"/>
                <w:szCs w:val="24"/>
                <w:bdr w:val="none" w:sz="0" w:space="0" w:color="auto" w:frame="1"/>
                <w:shd w:val="clear" w:color="auto" w:fill="FFFFFF"/>
                <w:lang w:val="uk-UA"/>
              </w:rPr>
              <w:t>грн. з ПДВ</w:t>
            </w:r>
          </w:p>
          <w:p w:rsidR="002518DD" w:rsidRPr="002D3945" w:rsidRDefault="002D3945" w:rsidP="002D3945">
            <w:pPr>
              <w:jc w:val="center"/>
              <w:rPr>
                <w:rFonts w:ascii="Times New Roman" w:hAnsi="Times New Roman" w:cs="Times New Roman"/>
                <w:sz w:val="24"/>
                <w:szCs w:val="24"/>
                <w:bdr w:val="none" w:sz="0" w:space="0" w:color="auto" w:frame="1"/>
                <w:shd w:val="clear" w:color="auto" w:fill="FFFFFF"/>
                <w:lang w:val="uk-UA"/>
              </w:rPr>
            </w:pPr>
            <w:r>
              <w:rPr>
                <w:rFonts w:ascii="Times New Roman" w:hAnsi="Times New Roman" w:cs="Times New Roman"/>
                <w:sz w:val="24"/>
                <w:szCs w:val="24"/>
                <w:bdr w:val="none" w:sz="0" w:space="0" w:color="auto" w:frame="1"/>
                <w:shd w:val="clear" w:color="auto" w:fill="FFFFFF"/>
                <w:lang w:val="uk-UA"/>
              </w:rPr>
              <w:t>(</w:t>
            </w:r>
            <w:r w:rsidRPr="002D3945">
              <w:rPr>
                <w:rFonts w:ascii="Times New Roman" w:hAnsi="Times New Roman" w:cs="Times New Roman"/>
                <w:sz w:val="24"/>
                <w:szCs w:val="24"/>
                <w:bdr w:val="none" w:sz="0" w:space="0" w:color="auto" w:frame="1"/>
                <w:shd w:val="clear" w:color="auto" w:fill="FFFFFF"/>
                <w:lang w:val="uk-UA"/>
              </w:rPr>
              <w:t>7 636,20</w:t>
            </w:r>
            <w:r w:rsidRPr="002D3945">
              <w:rPr>
                <w:rFonts w:ascii="Times New Roman" w:hAnsi="Times New Roman" w:cs="Times New Roman"/>
                <w:sz w:val="24"/>
                <w:szCs w:val="24"/>
                <w:bdr w:val="none" w:sz="0" w:space="0" w:color="auto" w:frame="1"/>
                <w:shd w:val="clear" w:color="auto" w:fill="FFFFFF"/>
                <w:lang w:val="uk-UA"/>
              </w:rPr>
              <w:t xml:space="preserve"> </w:t>
            </w:r>
            <w:r>
              <w:rPr>
                <w:rFonts w:ascii="Times New Roman" w:hAnsi="Times New Roman" w:cs="Times New Roman"/>
                <w:sz w:val="24"/>
                <w:szCs w:val="24"/>
                <w:bdr w:val="none" w:sz="0" w:space="0" w:color="auto" w:frame="1"/>
                <w:shd w:val="clear" w:color="auto" w:fill="FFFFFF"/>
                <w:lang w:val="uk-UA"/>
              </w:rPr>
              <w:t xml:space="preserve">  </w:t>
            </w:r>
            <w:r>
              <w:rPr>
                <w:rFonts w:ascii="Times New Roman" w:hAnsi="Times New Roman" w:cs="Times New Roman"/>
                <w:sz w:val="24"/>
                <w:szCs w:val="24"/>
                <w:bdr w:val="none" w:sz="0" w:space="0" w:color="auto" w:frame="1"/>
                <w:shd w:val="clear" w:color="auto" w:fill="FFFFFF"/>
                <w:lang w:val="uk-UA"/>
              </w:rPr>
              <w:t xml:space="preserve">грн. </w:t>
            </w:r>
            <w:r>
              <w:rPr>
                <w:rFonts w:ascii="Times New Roman" w:hAnsi="Times New Roman" w:cs="Times New Roman"/>
                <w:sz w:val="24"/>
                <w:szCs w:val="24"/>
                <w:bdr w:val="none" w:sz="0" w:space="0" w:color="auto" w:frame="1"/>
                <w:shd w:val="clear" w:color="auto" w:fill="FFFFFF"/>
                <w:lang w:val="uk-UA"/>
              </w:rPr>
              <w:t>без</w:t>
            </w:r>
            <w:bookmarkStart w:id="0" w:name="_GoBack"/>
            <w:bookmarkEnd w:id="0"/>
            <w:r>
              <w:rPr>
                <w:rFonts w:ascii="Times New Roman" w:hAnsi="Times New Roman" w:cs="Times New Roman"/>
                <w:sz w:val="24"/>
                <w:szCs w:val="24"/>
                <w:bdr w:val="none" w:sz="0" w:space="0" w:color="auto" w:frame="1"/>
                <w:shd w:val="clear" w:color="auto" w:fill="FFFFFF"/>
                <w:lang w:val="uk-UA"/>
              </w:rPr>
              <w:t xml:space="preserve"> ПДВ</w:t>
            </w:r>
            <w:r>
              <w:rPr>
                <w:rFonts w:ascii="Times New Roman" w:hAnsi="Times New Roman" w:cs="Times New Roman"/>
                <w:sz w:val="24"/>
                <w:szCs w:val="24"/>
                <w:bdr w:val="none" w:sz="0" w:space="0" w:color="auto" w:frame="1"/>
                <w:shd w:val="clear" w:color="auto" w:fill="FFFFFF"/>
                <w:lang w:val="uk-UA"/>
              </w:rPr>
              <w:t>)</w:t>
            </w:r>
          </w:p>
        </w:tc>
        <w:tc>
          <w:tcPr>
            <w:tcW w:w="6946" w:type="dxa"/>
          </w:tcPr>
          <w:p w:rsidR="00D97F54" w:rsidRPr="00830B50" w:rsidRDefault="00D97F54" w:rsidP="00D97F54">
            <w:pPr>
              <w:jc w:val="both"/>
              <w:rPr>
                <w:rFonts w:ascii="Times New Roman" w:hAnsi="Times New Roman" w:cs="Times New Roman"/>
                <w:sz w:val="24"/>
                <w:szCs w:val="24"/>
                <w:shd w:val="clear" w:color="auto" w:fill="FFFFFF"/>
              </w:rPr>
            </w:pPr>
            <w:r w:rsidRPr="00830B50">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D97F54" w:rsidRPr="002D3945" w:rsidRDefault="00D97F54" w:rsidP="00D97F54">
            <w:pPr>
              <w:jc w:val="center"/>
              <w:rPr>
                <w:rFonts w:ascii="Times New Roman" w:hAnsi="Times New Roman" w:cs="Times New Roman"/>
                <w:b/>
                <w:bCs/>
                <w:i/>
                <w:color w:val="000000"/>
                <w:sz w:val="24"/>
                <w:szCs w:val="24"/>
              </w:rPr>
            </w:pPr>
            <w:proofErr w:type="spellStart"/>
            <w:r w:rsidRPr="002D3945">
              <w:rPr>
                <w:rFonts w:ascii="Times New Roman" w:hAnsi="Times New Roman" w:cs="Times New Roman"/>
                <w:b/>
                <w:bCs/>
                <w:i/>
                <w:color w:val="000000"/>
                <w:sz w:val="24"/>
                <w:szCs w:val="24"/>
              </w:rPr>
              <w:t>Технічні</w:t>
            </w:r>
            <w:proofErr w:type="spellEnd"/>
            <w:r w:rsidRPr="002D3945">
              <w:rPr>
                <w:rFonts w:ascii="Times New Roman" w:hAnsi="Times New Roman" w:cs="Times New Roman"/>
                <w:b/>
                <w:bCs/>
                <w:i/>
                <w:color w:val="000000"/>
                <w:sz w:val="24"/>
                <w:szCs w:val="24"/>
              </w:rPr>
              <w:t xml:space="preserve"> </w:t>
            </w:r>
            <w:proofErr w:type="spellStart"/>
            <w:r w:rsidRPr="002D3945">
              <w:rPr>
                <w:rFonts w:ascii="Times New Roman" w:hAnsi="Times New Roman" w:cs="Times New Roman"/>
                <w:b/>
                <w:bCs/>
                <w:i/>
                <w:color w:val="000000"/>
                <w:sz w:val="24"/>
                <w:szCs w:val="24"/>
              </w:rPr>
              <w:t>вимоги</w:t>
            </w:r>
            <w:proofErr w:type="spellEnd"/>
          </w:p>
          <w:p w:rsidR="002D3945" w:rsidRPr="002D3945" w:rsidRDefault="002D3945" w:rsidP="002D3945">
            <w:pPr>
              <w:ind w:firstLine="708"/>
              <w:jc w:val="both"/>
              <w:rPr>
                <w:rFonts w:ascii="Times New Roman" w:hAnsi="Times New Roman" w:cs="Times New Roman"/>
                <w:sz w:val="24"/>
                <w:szCs w:val="24"/>
              </w:rPr>
            </w:pPr>
            <w:r w:rsidRPr="002D3945">
              <w:rPr>
                <w:rFonts w:ascii="Times New Roman" w:hAnsi="Times New Roman" w:cs="Times New Roman"/>
                <w:b/>
                <w:bCs/>
                <w:i/>
                <w:iCs/>
                <w:sz w:val="24"/>
                <w:szCs w:val="24"/>
                <w:lang w:val="uk-UA"/>
              </w:rPr>
              <w:t xml:space="preserve">Здійснення операцій з побутовими відходами (перевезення, захоронення) (ДК 021:2015 90510000-5 Утилізація/видалення сміття та поводження зі сміттям). </w:t>
            </w:r>
            <w:r w:rsidRPr="002D3945">
              <w:rPr>
                <w:rFonts w:ascii="Times New Roman" w:hAnsi="Times New Roman" w:cs="Times New Roman"/>
                <w:sz w:val="24"/>
                <w:szCs w:val="24"/>
              </w:rPr>
              <w:t>Послуги включають в себе: перевезення та захоронення побутових відходів.</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Термін надання послуг: з моменту підписання по 31.12.2026 року.</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 xml:space="preserve">Місце розташування контейнеру: вул. Антона </w:t>
            </w:r>
            <w:proofErr w:type="spellStart"/>
            <w:r w:rsidRPr="002D3945">
              <w:rPr>
                <w:rFonts w:ascii="Times New Roman" w:hAnsi="Times New Roman" w:cs="Times New Roman"/>
                <w:b/>
                <w:bCs/>
                <w:i/>
                <w:color w:val="000000" w:themeColor="text1"/>
                <w:sz w:val="24"/>
                <w:szCs w:val="24"/>
                <w:lang w:val="uk-UA"/>
              </w:rPr>
              <w:t>Ігнатченка</w:t>
            </w:r>
            <w:proofErr w:type="spellEnd"/>
            <w:r w:rsidRPr="002D3945">
              <w:rPr>
                <w:rFonts w:ascii="Times New Roman" w:hAnsi="Times New Roman" w:cs="Times New Roman"/>
                <w:b/>
                <w:bCs/>
                <w:i/>
                <w:color w:val="000000" w:themeColor="text1"/>
                <w:sz w:val="24"/>
                <w:szCs w:val="24"/>
                <w:lang w:val="uk-UA"/>
              </w:rPr>
              <w:t>, 1А.</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Кількість контейнерів: 1 од.</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Ємність контейнеру: 1,1 м</w:t>
            </w:r>
            <w:r w:rsidRPr="002D3945">
              <w:rPr>
                <w:rFonts w:ascii="Times New Roman" w:hAnsi="Times New Roman" w:cs="Times New Roman"/>
                <w:b/>
                <w:bCs/>
                <w:i/>
                <w:color w:val="000000" w:themeColor="text1"/>
                <w:sz w:val="24"/>
                <w:szCs w:val="24"/>
                <w:vertAlign w:val="superscript"/>
                <w:lang w:val="uk-UA"/>
              </w:rPr>
              <w:t>3</w:t>
            </w:r>
            <w:r w:rsidRPr="002D3945">
              <w:rPr>
                <w:rFonts w:ascii="Times New Roman" w:hAnsi="Times New Roman" w:cs="Times New Roman"/>
                <w:b/>
                <w:bCs/>
                <w:i/>
                <w:color w:val="000000" w:themeColor="text1"/>
                <w:sz w:val="24"/>
                <w:szCs w:val="24"/>
                <w:lang w:val="uk-UA"/>
              </w:rPr>
              <w:t xml:space="preserve"> .</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Періодичність вивозу: 24 рази.</w:t>
            </w:r>
          </w:p>
          <w:p w:rsidR="002D3945" w:rsidRPr="002D3945" w:rsidRDefault="002D3945" w:rsidP="002D3945">
            <w:pPr>
              <w:ind w:firstLine="567"/>
              <w:jc w:val="both"/>
              <w:rPr>
                <w:rFonts w:ascii="Times New Roman" w:hAnsi="Times New Roman" w:cs="Times New Roman"/>
                <w:b/>
                <w:bCs/>
                <w:i/>
                <w:color w:val="000000" w:themeColor="text1"/>
                <w:sz w:val="24"/>
                <w:szCs w:val="24"/>
                <w:lang w:val="uk-UA"/>
              </w:rPr>
            </w:pPr>
            <w:r w:rsidRPr="002D3945">
              <w:rPr>
                <w:rFonts w:ascii="Times New Roman" w:hAnsi="Times New Roman" w:cs="Times New Roman"/>
                <w:b/>
                <w:bCs/>
                <w:i/>
                <w:color w:val="000000" w:themeColor="text1"/>
                <w:sz w:val="24"/>
                <w:szCs w:val="24"/>
                <w:lang w:val="uk-UA"/>
              </w:rPr>
              <w:t>Загальний обсяг вивозу: 26,4 м</w:t>
            </w:r>
            <w:r w:rsidRPr="002D3945">
              <w:rPr>
                <w:rFonts w:ascii="Times New Roman" w:hAnsi="Times New Roman" w:cs="Times New Roman"/>
                <w:b/>
                <w:bCs/>
                <w:i/>
                <w:color w:val="000000" w:themeColor="text1"/>
                <w:sz w:val="24"/>
                <w:szCs w:val="24"/>
                <w:vertAlign w:val="superscript"/>
                <w:lang w:val="uk-UA"/>
              </w:rPr>
              <w:t>3</w:t>
            </w:r>
            <w:r w:rsidRPr="002D3945">
              <w:rPr>
                <w:rFonts w:ascii="Times New Roman" w:hAnsi="Times New Roman" w:cs="Times New Roman"/>
                <w:b/>
                <w:bCs/>
                <w:i/>
                <w:color w:val="000000" w:themeColor="text1"/>
                <w:sz w:val="24"/>
                <w:szCs w:val="24"/>
                <w:lang w:val="uk-UA"/>
              </w:rPr>
              <w:t>.</w:t>
            </w:r>
          </w:p>
          <w:p w:rsidR="002D3945" w:rsidRPr="002D3945" w:rsidRDefault="002D3945" w:rsidP="002D3945">
            <w:pPr>
              <w:ind w:firstLine="709"/>
              <w:jc w:val="both"/>
              <w:rPr>
                <w:rFonts w:ascii="Times New Roman" w:hAnsi="Times New Roman" w:cs="Times New Roman"/>
                <w:color w:val="000000"/>
                <w:sz w:val="24"/>
                <w:szCs w:val="24"/>
                <w:lang w:val="uk-UA"/>
              </w:rPr>
            </w:pPr>
            <w:r w:rsidRPr="002D3945">
              <w:rPr>
                <w:rFonts w:ascii="Times New Roman" w:hAnsi="Times New Roman" w:cs="Times New Roman"/>
                <w:color w:val="000000"/>
                <w:sz w:val="24"/>
                <w:szCs w:val="24"/>
                <w:lang w:val="uk-UA"/>
              </w:rPr>
              <w:t>Перевезення повинно здійснюватися транспортними засобами, що унеможливлюють їх розвіювання, розсипання та розпилення, а також забезпечують зручність під час їх завантаження та вивантаження. У разі розсипання побутових відходів під час перевезення учасник власними силами або за свій рахунок забезпечує його прибирання.</w:t>
            </w:r>
          </w:p>
          <w:p w:rsidR="002D3945" w:rsidRPr="002D3945" w:rsidRDefault="002D3945" w:rsidP="002D3945">
            <w:pPr>
              <w:ind w:firstLine="709"/>
              <w:jc w:val="both"/>
              <w:rPr>
                <w:rFonts w:ascii="Times New Roman" w:hAnsi="Times New Roman" w:cs="Times New Roman"/>
                <w:color w:val="000000"/>
                <w:sz w:val="24"/>
                <w:szCs w:val="24"/>
                <w:lang w:val="uk-UA"/>
              </w:rPr>
            </w:pPr>
            <w:r w:rsidRPr="002D3945">
              <w:rPr>
                <w:rFonts w:ascii="Times New Roman" w:hAnsi="Times New Roman" w:cs="Times New Roman"/>
                <w:color w:val="000000"/>
                <w:sz w:val="24"/>
                <w:szCs w:val="24"/>
                <w:lang w:val="uk-UA"/>
              </w:rPr>
              <w:t>В ході надання послуг учасник повинен забезпечити використання транспортних засобів та/або машин та/або технологічних транспортних засобів тощо, обладнання та/або устаткування та/або прилади та/або інструменти тощо необхідні відповідно до технологічних вимог виконання послуг, технічний стан яких не спричиняють шкоди довкіллю і не забруднює навколишнє середовище паливно-мастильними матеріалами.</w:t>
            </w:r>
          </w:p>
          <w:p w:rsidR="002D3945" w:rsidRPr="002D3945" w:rsidRDefault="002D3945" w:rsidP="002D3945">
            <w:pPr>
              <w:ind w:firstLine="709"/>
              <w:jc w:val="both"/>
              <w:rPr>
                <w:rFonts w:ascii="Times New Roman" w:hAnsi="Times New Roman" w:cs="Times New Roman"/>
                <w:color w:val="000000" w:themeColor="text1"/>
                <w:sz w:val="24"/>
                <w:szCs w:val="24"/>
              </w:rPr>
            </w:pPr>
            <w:r w:rsidRPr="002D3945">
              <w:rPr>
                <w:rFonts w:ascii="Times New Roman" w:hAnsi="Times New Roman" w:cs="Times New Roman"/>
                <w:color w:val="000000" w:themeColor="text1"/>
                <w:sz w:val="24"/>
                <w:szCs w:val="24"/>
              </w:rPr>
              <w:t xml:space="preserve">У разі виявлення замовником неякісного виконання послуг </w:t>
            </w:r>
            <w:proofErr w:type="spellStart"/>
            <w:r w:rsidRPr="002D3945">
              <w:rPr>
                <w:rFonts w:ascii="Times New Roman" w:hAnsi="Times New Roman" w:cs="Times New Roman"/>
                <w:color w:val="000000" w:themeColor="text1"/>
                <w:sz w:val="24"/>
                <w:szCs w:val="24"/>
              </w:rPr>
              <w:t>участником</w:t>
            </w:r>
            <w:proofErr w:type="spellEnd"/>
            <w:r w:rsidRPr="002D3945">
              <w:rPr>
                <w:rFonts w:ascii="Times New Roman" w:hAnsi="Times New Roman" w:cs="Times New Roman"/>
                <w:color w:val="000000" w:themeColor="text1"/>
                <w:sz w:val="24"/>
                <w:szCs w:val="24"/>
              </w:rPr>
              <w:t>, про що представниками замовника складається акт-претензія, замовник не сплачує учаснику за ці неякісно виконані послуги (згідно складеного акту-претензії).</w:t>
            </w:r>
          </w:p>
          <w:p w:rsidR="002D3945" w:rsidRPr="002D3945" w:rsidRDefault="002D3945" w:rsidP="002D3945">
            <w:pPr>
              <w:ind w:firstLine="709"/>
              <w:jc w:val="both"/>
              <w:rPr>
                <w:rFonts w:ascii="Times New Roman" w:hAnsi="Times New Roman" w:cs="Times New Roman"/>
                <w:color w:val="000000"/>
                <w:sz w:val="24"/>
                <w:szCs w:val="24"/>
                <w:lang w:val="uk-UA"/>
              </w:rPr>
            </w:pPr>
            <w:proofErr w:type="spellStart"/>
            <w:r w:rsidRPr="002D3945">
              <w:rPr>
                <w:rFonts w:ascii="Times New Roman" w:hAnsi="Times New Roman" w:cs="Times New Roman"/>
                <w:color w:val="000000"/>
                <w:sz w:val="24"/>
                <w:szCs w:val="24"/>
              </w:rPr>
              <w:t>Участник</w:t>
            </w:r>
            <w:proofErr w:type="spellEnd"/>
            <w:r w:rsidRPr="002D3945">
              <w:rPr>
                <w:rFonts w:ascii="Times New Roman" w:hAnsi="Times New Roman" w:cs="Times New Roman"/>
                <w:color w:val="000000"/>
                <w:sz w:val="24"/>
                <w:szCs w:val="24"/>
                <w:lang w:val="uk-UA"/>
              </w:rPr>
              <w:t xml:space="preserve"> зобов’язаний для виконання умов договору забезпечити працівників, які Заправка, зберігання, технічне обслуговування, ремонт транспортних засобів та/або машини та/або технологічних транспортних засобів тощо, обладнання та/або устаткування та/або приладу та/або інструментів тощо, які будуть залучатися для надання послуг, забезпечується виконавцем.</w:t>
            </w:r>
          </w:p>
          <w:p w:rsidR="00830B50" w:rsidRPr="00830B50" w:rsidRDefault="00830B50" w:rsidP="00830B50">
            <w:pPr>
              <w:spacing w:after="160" w:line="259" w:lineRule="auto"/>
              <w:jc w:val="center"/>
              <w:rPr>
                <w:rFonts w:ascii="Times New Roman" w:hAnsi="Times New Roman" w:cs="Times New Roman"/>
                <w:b/>
                <w:color w:val="000000" w:themeColor="text1"/>
                <w:sz w:val="24"/>
                <w:szCs w:val="24"/>
                <w:lang w:val="uk-UA"/>
              </w:rPr>
            </w:pPr>
          </w:p>
          <w:p w:rsidR="00830B50" w:rsidRPr="00830B50" w:rsidRDefault="00830B50" w:rsidP="00830B50">
            <w:pPr>
              <w:ind w:firstLine="567"/>
              <w:jc w:val="both"/>
              <w:rPr>
                <w:rFonts w:ascii="Times New Roman" w:hAnsi="Times New Roman" w:cs="Times New Roman"/>
                <w:sz w:val="24"/>
                <w:szCs w:val="24"/>
                <w:lang w:val="uk-UA"/>
              </w:rPr>
            </w:pPr>
          </w:p>
          <w:p w:rsidR="00830B50" w:rsidRPr="00830B50" w:rsidRDefault="00830B50" w:rsidP="00830B50">
            <w:pPr>
              <w:ind w:firstLine="708"/>
              <w:jc w:val="both"/>
              <w:rPr>
                <w:rFonts w:ascii="Times New Roman" w:hAnsi="Times New Roman" w:cs="Times New Roman"/>
                <w:sz w:val="24"/>
                <w:szCs w:val="24"/>
                <w:lang w:val="uk-UA"/>
              </w:rPr>
            </w:pPr>
          </w:p>
          <w:p w:rsidR="008C24C2" w:rsidRPr="00830B50" w:rsidRDefault="008C24C2" w:rsidP="002D3945">
            <w:pPr>
              <w:ind w:firstLine="708"/>
              <w:jc w:val="both"/>
              <w:rPr>
                <w:rFonts w:ascii="Times New Roman" w:hAnsi="Times New Roman" w:cs="Times New Roman"/>
                <w:sz w:val="24"/>
                <w:szCs w:val="24"/>
                <w:shd w:val="clear" w:color="auto" w:fill="FFFFFF"/>
                <w:lang w:val="uk-UA"/>
              </w:rPr>
            </w:pP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2D3945"/>
    <w:rsid w:val="00307F1B"/>
    <w:rsid w:val="00365EE9"/>
    <w:rsid w:val="0049543B"/>
    <w:rsid w:val="00564CA7"/>
    <w:rsid w:val="005819EA"/>
    <w:rsid w:val="00644093"/>
    <w:rsid w:val="00684CE5"/>
    <w:rsid w:val="006C58BF"/>
    <w:rsid w:val="00755466"/>
    <w:rsid w:val="00755E73"/>
    <w:rsid w:val="008272A3"/>
    <w:rsid w:val="00830B50"/>
    <w:rsid w:val="008B3E45"/>
    <w:rsid w:val="008C24C2"/>
    <w:rsid w:val="008E0EFE"/>
    <w:rsid w:val="009967C8"/>
    <w:rsid w:val="00AF7F68"/>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78AD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386759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6939893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8BB66-C2DD-45EF-B13C-A2468C40B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2047</Words>
  <Characters>1168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41</cp:revision>
  <dcterms:created xsi:type="dcterms:W3CDTF">2025-05-16T06:26:00Z</dcterms:created>
  <dcterms:modified xsi:type="dcterms:W3CDTF">2026-07-10T05:13:00Z</dcterms:modified>
</cp:coreProperties>
</file>