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014B7C" w:rsidRDefault="002518DD" w:rsidP="005819EA">
      <w:pPr>
        <w:spacing w:after="0" w:line="240" w:lineRule="auto"/>
        <w:jc w:val="center"/>
        <w:rPr>
          <w:rFonts w:eastAsia="Calibri" w:cs="Times New Roman"/>
          <w:b/>
          <w:sz w:val="24"/>
          <w:szCs w:val="24"/>
        </w:rPr>
      </w:pPr>
      <w:bookmarkStart w:id="0" w:name="_GoBack"/>
      <w:bookmarkEnd w:id="0"/>
      <w:r w:rsidRPr="00014B7C">
        <w:rPr>
          <w:rFonts w:eastAsia="Calibri" w:cs="Times New Roman"/>
          <w:b/>
          <w:sz w:val="24"/>
          <w:szCs w:val="24"/>
        </w:rPr>
        <w:t xml:space="preserve">Інформація щодо процедури </w:t>
      </w:r>
      <w:proofErr w:type="spellStart"/>
      <w:r w:rsidRPr="00014B7C">
        <w:rPr>
          <w:rFonts w:eastAsia="Calibri" w:cs="Times New Roman"/>
          <w:b/>
          <w:sz w:val="24"/>
          <w:szCs w:val="24"/>
        </w:rPr>
        <w:t>закупівель</w:t>
      </w:r>
      <w:proofErr w:type="spellEnd"/>
      <w:r w:rsidRPr="00014B7C">
        <w:rPr>
          <w:rFonts w:eastAsia="Calibri" w:cs="Times New Roman"/>
          <w:b/>
          <w:sz w:val="24"/>
          <w:szCs w:val="24"/>
        </w:rPr>
        <w:t>:</w:t>
      </w:r>
    </w:p>
    <w:p w:rsidR="002518DD" w:rsidRPr="00014B7C" w:rsidRDefault="002518DD" w:rsidP="005819EA">
      <w:pPr>
        <w:spacing w:after="0" w:line="240" w:lineRule="auto"/>
        <w:jc w:val="center"/>
        <w:rPr>
          <w:rFonts w:eastAsia="Calibri" w:cs="Times New Roman"/>
          <w:sz w:val="24"/>
          <w:szCs w:val="24"/>
        </w:rPr>
      </w:pPr>
      <w:r w:rsidRPr="00014B7C">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014B7C" w:rsidRDefault="002518DD" w:rsidP="005819EA">
      <w:pPr>
        <w:spacing w:after="0" w:line="240" w:lineRule="auto"/>
        <w:jc w:val="center"/>
        <w:rPr>
          <w:rFonts w:eastAsia="Calibri" w:cs="Times New Roman"/>
          <w:sz w:val="24"/>
          <w:szCs w:val="24"/>
        </w:rPr>
      </w:pPr>
      <w:r w:rsidRPr="00014B7C">
        <w:rPr>
          <w:rFonts w:eastAsia="Calibri" w:cs="Times New Roman"/>
          <w:sz w:val="24"/>
          <w:szCs w:val="24"/>
        </w:rPr>
        <w:t xml:space="preserve">Інформація щодо процедур </w:t>
      </w:r>
      <w:proofErr w:type="spellStart"/>
      <w:r w:rsidRPr="00014B7C">
        <w:rPr>
          <w:rFonts w:eastAsia="Calibri" w:cs="Times New Roman"/>
          <w:sz w:val="24"/>
          <w:szCs w:val="24"/>
        </w:rPr>
        <w:t>закупівель</w:t>
      </w:r>
      <w:proofErr w:type="spellEnd"/>
      <w:r w:rsidRPr="00014B7C">
        <w:rPr>
          <w:rFonts w:eastAsia="Calibri" w:cs="Times New Roman"/>
          <w:sz w:val="24"/>
          <w:szCs w:val="24"/>
        </w:rPr>
        <w:t xml:space="preserve"> на виконання Постанови КМУ від 11.10.2016 №710 (зі змінами)</w:t>
      </w:r>
    </w:p>
    <w:p w:rsidR="002518DD" w:rsidRPr="00014B7C" w:rsidRDefault="002518DD" w:rsidP="005819EA">
      <w:pPr>
        <w:spacing w:after="0" w:line="240" w:lineRule="auto"/>
        <w:rPr>
          <w:rFonts w:eastAsia="Calibri" w:cs="Times New Roman"/>
          <w:b/>
          <w:sz w:val="24"/>
          <w:szCs w:val="24"/>
          <w:lang w:val="ru-RU"/>
        </w:rPr>
      </w:pPr>
    </w:p>
    <w:p w:rsidR="00FB14B1" w:rsidRPr="00014B7C" w:rsidRDefault="002518DD" w:rsidP="00FB14B1">
      <w:pPr>
        <w:spacing w:after="0" w:line="240" w:lineRule="auto"/>
        <w:rPr>
          <w:rFonts w:cs="Times New Roman"/>
          <w:b/>
          <w:sz w:val="24"/>
          <w:szCs w:val="24"/>
        </w:rPr>
      </w:pPr>
      <w:proofErr w:type="spellStart"/>
      <w:r w:rsidRPr="00014B7C">
        <w:rPr>
          <w:rFonts w:eastAsia="Calibri" w:cs="Times New Roman"/>
          <w:b/>
          <w:sz w:val="24"/>
          <w:szCs w:val="24"/>
          <w:lang w:val="ru-RU"/>
        </w:rPr>
        <w:t>Ідентифікатор</w:t>
      </w:r>
      <w:proofErr w:type="spellEnd"/>
      <w:r w:rsidRPr="00014B7C">
        <w:rPr>
          <w:rFonts w:eastAsia="Calibri" w:cs="Times New Roman"/>
          <w:b/>
          <w:sz w:val="24"/>
          <w:szCs w:val="24"/>
          <w:lang w:val="ru-RU"/>
        </w:rPr>
        <w:t xml:space="preserve"> </w:t>
      </w:r>
      <w:proofErr w:type="spellStart"/>
      <w:r w:rsidRPr="00014B7C">
        <w:rPr>
          <w:rFonts w:eastAsia="Calibri" w:cs="Times New Roman"/>
          <w:b/>
          <w:sz w:val="24"/>
          <w:szCs w:val="24"/>
          <w:lang w:val="ru-RU"/>
        </w:rPr>
        <w:t>закупівлі</w:t>
      </w:r>
      <w:proofErr w:type="spellEnd"/>
      <w:r w:rsidRPr="00014B7C">
        <w:rPr>
          <w:rFonts w:eastAsia="Calibri" w:cs="Times New Roman"/>
          <w:b/>
          <w:sz w:val="24"/>
          <w:szCs w:val="24"/>
          <w:lang w:val="ru-RU"/>
        </w:rPr>
        <w:t>:</w:t>
      </w:r>
      <w:r w:rsidRPr="00014B7C">
        <w:rPr>
          <w:rFonts w:cs="Times New Roman"/>
          <w:sz w:val="24"/>
          <w:szCs w:val="24"/>
        </w:rPr>
        <w:t xml:space="preserve"> </w:t>
      </w:r>
      <w:r w:rsidR="005819EA" w:rsidRPr="00014B7C">
        <w:rPr>
          <w:rFonts w:cs="Times New Roman"/>
          <w:b/>
          <w:sz w:val="24"/>
          <w:szCs w:val="24"/>
        </w:rPr>
        <w:tab/>
      </w:r>
      <w:r w:rsidR="00C7191D" w:rsidRPr="00C7191D">
        <w:rPr>
          <w:rFonts w:cs="Times New Roman"/>
          <w:b/>
          <w:sz w:val="24"/>
          <w:szCs w:val="24"/>
        </w:rPr>
        <w:t>UA-2026-03-25-001369-a</w:t>
      </w:r>
    </w:p>
    <w:p w:rsidR="002518DD" w:rsidRPr="00014B7C"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502" w:type="dxa"/>
        <w:tblLayout w:type="fixed"/>
        <w:tblLook w:val="04A0" w:firstRow="1" w:lastRow="0" w:firstColumn="1" w:lastColumn="0" w:noHBand="0" w:noVBand="1"/>
      </w:tblPr>
      <w:tblGrid>
        <w:gridCol w:w="1913"/>
        <w:gridCol w:w="1910"/>
        <w:gridCol w:w="1417"/>
        <w:gridCol w:w="6521"/>
        <w:gridCol w:w="3741"/>
      </w:tblGrid>
      <w:tr w:rsidR="008E0EFE" w:rsidRPr="00014B7C" w:rsidTr="00C7191D">
        <w:tc>
          <w:tcPr>
            <w:tcW w:w="1913" w:type="dxa"/>
            <w:vMerge w:val="restart"/>
            <w:vAlign w:val="center"/>
          </w:tcPr>
          <w:p w:rsidR="002518DD" w:rsidRPr="00014B7C" w:rsidRDefault="002518DD" w:rsidP="005819EA">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Назва</w:t>
            </w:r>
            <w:proofErr w:type="spellEnd"/>
            <w:r w:rsidRPr="00014B7C">
              <w:rPr>
                <w:rFonts w:ascii="Times New Roman" w:hAnsi="Times New Roman" w:cs="Times New Roman"/>
                <w:b/>
                <w:sz w:val="24"/>
                <w:szCs w:val="24"/>
              </w:rPr>
              <w:t xml:space="preserve"> предмета </w:t>
            </w:r>
            <w:proofErr w:type="spellStart"/>
            <w:r w:rsidRPr="00014B7C">
              <w:rPr>
                <w:rFonts w:ascii="Times New Roman" w:hAnsi="Times New Roman" w:cs="Times New Roman"/>
                <w:b/>
                <w:sz w:val="24"/>
                <w:szCs w:val="24"/>
              </w:rPr>
              <w:t>закупівлі</w:t>
            </w:r>
            <w:proofErr w:type="spellEnd"/>
            <w:r w:rsidRPr="00014B7C">
              <w:rPr>
                <w:rFonts w:ascii="Times New Roman" w:hAnsi="Times New Roman" w:cs="Times New Roman"/>
                <w:b/>
                <w:sz w:val="24"/>
                <w:szCs w:val="24"/>
              </w:rPr>
              <w:t xml:space="preserve"> </w:t>
            </w:r>
            <w:proofErr w:type="spellStart"/>
            <w:r w:rsidRPr="00014B7C">
              <w:rPr>
                <w:rFonts w:ascii="Times New Roman" w:hAnsi="Times New Roman" w:cs="Times New Roman"/>
                <w:b/>
                <w:sz w:val="24"/>
                <w:szCs w:val="24"/>
              </w:rPr>
              <w:t>із</w:t>
            </w:r>
            <w:proofErr w:type="spellEnd"/>
            <w:r w:rsidRPr="00014B7C">
              <w:rPr>
                <w:rFonts w:ascii="Times New Roman" w:hAnsi="Times New Roman" w:cs="Times New Roman"/>
                <w:b/>
                <w:sz w:val="24"/>
                <w:szCs w:val="24"/>
              </w:rPr>
              <w:t xml:space="preserve"> </w:t>
            </w:r>
            <w:proofErr w:type="spellStart"/>
            <w:r w:rsidRPr="00014B7C">
              <w:rPr>
                <w:rFonts w:ascii="Times New Roman" w:hAnsi="Times New Roman" w:cs="Times New Roman"/>
                <w:b/>
                <w:sz w:val="24"/>
                <w:szCs w:val="24"/>
              </w:rPr>
              <w:t>зазначенням</w:t>
            </w:r>
            <w:proofErr w:type="spellEnd"/>
            <w:r w:rsidRPr="00014B7C">
              <w:rPr>
                <w:rFonts w:ascii="Times New Roman" w:hAnsi="Times New Roman" w:cs="Times New Roman"/>
                <w:b/>
                <w:sz w:val="24"/>
                <w:szCs w:val="24"/>
              </w:rPr>
              <w:t xml:space="preserve"> коду та </w:t>
            </w:r>
            <w:proofErr w:type="spellStart"/>
            <w:r w:rsidRPr="00014B7C">
              <w:rPr>
                <w:rFonts w:ascii="Times New Roman" w:hAnsi="Times New Roman" w:cs="Times New Roman"/>
                <w:b/>
                <w:sz w:val="24"/>
                <w:szCs w:val="24"/>
              </w:rPr>
              <w:t>назви</w:t>
            </w:r>
            <w:proofErr w:type="spellEnd"/>
            <w:r w:rsidRPr="00014B7C">
              <w:rPr>
                <w:rFonts w:ascii="Times New Roman" w:hAnsi="Times New Roman" w:cs="Times New Roman"/>
                <w:b/>
                <w:sz w:val="24"/>
                <w:szCs w:val="24"/>
              </w:rPr>
              <w:t xml:space="preserve"> </w:t>
            </w:r>
            <w:proofErr w:type="spellStart"/>
            <w:r w:rsidRPr="00014B7C">
              <w:rPr>
                <w:rFonts w:ascii="Times New Roman" w:hAnsi="Times New Roman" w:cs="Times New Roman"/>
                <w:b/>
                <w:sz w:val="24"/>
                <w:szCs w:val="24"/>
              </w:rPr>
              <w:t>відповідних</w:t>
            </w:r>
            <w:proofErr w:type="spellEnd"/>
            <w:r w:rsidRPr="00014B7C">
              <w:rPr>
                <w:rFonts w:ascii="Times New Roman" w:hAnsi="Times New Roman" w:cs="Times New Roman"/>
                <w:b/>
                <w:sz w:val="24"/>
                <w:szCs w:val="24"/>
              </w:rPr>
              <w:t xml:space="preserve"> </w:t>
            </w:r>
            <w:proofErr w:type="spellStart"/>
            <w:r w:rsidRPr="00014B7C">
              <w:rPr>
                <w:rFonts w:ascii="Times New Roman" w:hAnsi="Times New Roman" w:cs="Times New Roman"/>
                <w:b/>
                <w:sz w:val="24"/>
                <w:szCs w:val="24"/>
              </w:rPr>
              <w:t>класифікаторів</w:t>
            </w:r>
            <w:proofErr w:type="spellEnd"/>
          </w:p>
          <w:p w:rsidR="002518DD" w:rsidRPr="00014B7C" w:rsidRDefault="002518DD" w:rsidP="005819EA">
            <w:pPr>
              <w:jc w:val="center"/>
              <w:rPr>
                <w:rFonts w:ascii="Times New Roman" w:hAnsi="Times New Roman" w:cs="Times New Roman"/>
                <w:b/>
                <w:sz w:val="24"/>
                <w:szCs w:val="24"/>
              </w:rPr>
            </w:pPr>
            <w:r w:rsidRPr="00014B7C">
              <w:rPr>
                <w:rFonts w:ascii="Times New Roman" w:hAnsi="Times New Roman" w:cs="Times New Roman"/>
                <w:b/>
                <w:sz w:val="24"/>
                <w:szCs w:val="24"/>
              </w:rPr>
              <w:t xml:space="preserve">предмета </w:t>
            </w:r>
            <w:proofErr w:type="spellStart"/>
            <w:r w:rsidRPr="00014B7C">
              <w:rPr>
                <w:rFonts w:ascii="Times New Roman" w:hAnsi="Times New Roman" w:cs="Times New Roman"/>
                <w:b/>
                <w:sz w:val="24"/>
                <w:szCs w:val="24"/>
              </w:rPr>
              <w:t>закупівлі</w:t>
            </w:r>
            <w:proofErr w:type="spellEnd"/>
            <w:r w:rsidRPr="00014B7C">
              <w:rPr>
                <w:rFonts w:ascii="Times New Roman" w:hAnsi="Times New Roman" w:cs="Times New Roman"/>
                <w:b/>
                <w:sz w:val="24"/>
                <w:szCs w:val="24"/>
              </w:rPr>
              <w:t xml:space="preserve"> і </w:t>
            </w:r>
            <w:proofErr w:type="spellStart"/>
            <w:r w:rsidRPr="00014B7C">
              <w:rPr>
                <w:rFonts w:ascii="Times New Roman" w:hAnsi="Times New Roman" w:cs="Times New Roman"/>
                <w:b/>
                <w:sz w:val="24"/>
                <w:szCs w:val="24"/>
              </w:rPr>
              <w:t>частин</w:t>
            </w:r>
            <w:proofErr w:type="spellEnd"/>
            <w:r w:rsidRPr="00014B7C">
              <w:rPr>
                <w:rFonts w:ascii="Times New Roman" w:hAnsi="Times New Roman" w:cs="Times New Roman"/>
                <w:b/>
                <w:sz w:val="24"/>
                <w:szCs w:val="24"/>
              </w:rPr>
              <w:t xml:space="preserve"> предмета </w:t>
            </w:r>
            <w:proofErr w:type="spellStart"/>
            <w:r w:rsidRPr="00014B7C">
              <w:rPr>
                <w:rFonts w:ascii="Times New Roman" w:hAnsi="Times New Roman" w:cs="Times New Roman"/>
                <w:b/>
                <w:sz w:val="24"/>
                <w:szCs w:val="24"/>
              </w:rPr>
              <w:t>закупівлі</w:t>
            </w:r>
            <w:proofErr w:type="spellEnd"/>
            <w:r w:rsidRPr="00014B7C">
              <w:rPr>
                <w:rFonts w:ascii="Times New Roman" w:hAnsi="Times New Roman" w:cs="Times New Roman"/>
                <w:b/>
                <w:sz w:val="24"/>
                <w:szCs w:val="24"/>
              </w:rPr>
              <w:t xml:space="preserve"> (</w:t>
            </w:r>
            <w:proofErr w:type="spellStart"/>
            <w:r w:rsidRPr="00014B7C">
              <w:rPr>
                <w:rFonts w:ascii="Times New Roman" w:hAnsi="Times New Roman" w:cs="Times New Roman"/>
                <w:b/>
                <w:sz w:val="24"/>
                <w:szCs w:val="24"/>
              </w:rPr>
              <w:t>лотів</w:t>
            </w:r>
            <w:proofErr w:type="spellEnd"/>
            <w:r w:rsidRPr="00014B7C">
              <w:rPr>
                <w:rFonts w:ascii="Times New Roman" w:hAnsi="Times New Roman" w:cs="Times New Roman"/>
                <w:b/>
                <w:sz w:val="24"/>
                <w:szCs w:val="24"/>
              </w:rPr>
              <w:t xml:space="preserve">) (за </w:t>
            </w:r>
            <w:proofErr w:type="spellStart"/>
            <w:r w:rsidRPr="00014B7C">
              <w:rPr>
                <w:rFonts w:ascii="Times New Roman" w:hAnsi="Times New Roman" w:cs="Times New Roman"/>
                <w:b/>
                <w:sz w:val="24"/>
                <w:szCs w:val="24"/>
              </w:rPr>
              <w:t>наявності</w:t>
            </w:r>
            <w:proofErr w:type="spellEnd"/>
            <w:r w:rsidRPr="00014B7C">
              <w:rPr>
                <w:rFonts w:ascii="Times New Roman" w:hAnsi="Times New Roman" w:cs="Times New Roman"/>
                <w:b/>
                <w:sz w:val="24"/>
                <w:szCs w:val="24"/>
              </w:rPr>
              <w:t>)</w:t>
            </w:r>
          </w:p>
        </w:tc>
        <w:tc>
          <w:tcPr>
            <w:tcW w:w="1910" w:type="dxa"/>
            <w:vMerge w:val="restart"/>
            <w:vAlign w:val="center"/>
          </w:tcPr>
          <w:p w:rsidR="002518DD" w:rsidRPr="00014B7C" w:rsidRDefault="002518DD" w:rsidP="005819EA">
            <w:pPr>
              <w:jc w:val="center"/>
              <w:rPr>
                <w:rFonts w:ascii="Times New Roman" w:hAnsi="Times New Roman" w:cs="Times New Roman"/>
                <w:b/>
                <w:sz w:val="24"/>
                <w:szCs w:val="24"/>
              </w:rPr>
            </w:pPr>
            <w:r w:rsidRPr="00014B7C">
              <w:rPr>
                <w:rFonts w:ascii="Times New Roman" w:hAnsi="Times New Roman" w:cs="Times New Roman"/>
                <w:b/>
                <w:sz w:val="24"/>
                <w:szCs w:val="24"/>
              </w:rPr>
              <w:t>Вид</w:t>
            </w:r>
          </w:p>
          <w:p w:rsidR="002518DD" w:rsidRPr="00014B7C" w:rsidRDefault="002518DD" w:rsidP="005819EA">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процедури</w:t>
            </w:r>
            <w:proofErr w:type="spellEnd"/>
          </w:p>
          <w:p w:rsidR="002518DD" w:rsidRPr="00014B7C" w:rsidRDefault="002518DD" w:rsidP="005819EA">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закупівлі</w:t>
            </w:r>
            <w:proofErr w:type="spellEnd"/>
          </w:p>
        </w:tc>
        <w:tc>
          <w:tcPr>
            <w:tcW w:w="1417" w:type="dxa"/>
            <w:vMerge w:val="restart"/>
            <w:vAlign w:val="center"/>
          </w:tcPr>
          <w:p w:rsidR="002518DD" w:rsidRPr="00014B7C" w:rsidRDefault="002518DD" w:rsidP="005819EA">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Очікувана</w:t>
            </w:r>
            <w:proofErr w:type="spellEnd"/>
          </w:p>
          <w:p w:rsidR="002518DD" w:rsidRPr="00014B7C" w:rsidRDefault="002518DD" w:rsidP="005819EA">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вартість</w:t>
            </w:r>
            <w:proofErr w:type="spellEnd"/>
          </w:p>
          <w:p w:rsidR="002518DD" w:rsidRPr="00014B7C" w:rsidRDefault="002518DD" w:rsidP="005819EA">
            <w:pPr>
              <w:jc w:val="center"/>
              <w:rPr>
                <w:rFonts w:ascii="Times New Roman" w:hAnsi="Times New Roman" w:cs="Times New Roman"/>
                <w:b/>
                <w:sz w:val="24"/>
                <w:szCs w:val="24"/>
              </w:rPr>
            </w:pPr>
            <w:r w:rsidRPr="00014B7C">
              <w:rPr>
                <w:rFonts w:ascii="Times New Roman" w:hAnsi="Times New Roman" w:cs="Times New Roman"/>
                <w:b/>
                <w:sz w:val="24"/>
                <w:szCs w:val="24"/>
              </w:rPr>
              <w:t>предмета</w:t>
            </w:r>
          </w:p>
          <w:p w:rsidR="002518DD" w:rsidRPr="00014B7C" w:rsidRDefault="002518DD" w:rsidP="005819EA">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закупівлі</w:t>
            </w:r>
            <w:proofErr w:type="spellEnd"/>
            <w:r w:rsidRPr="00014B7C">
              <w:rPr>
                <w:rFonts w:ascii="Times New Roman" w:hAnsi="Times New Roman" w:cs="Times New Roman"/>
                <w:b/>
                <w:sz w:val="24"/>
                <w:szCs w:val="24"/>
              </w:rPr>
              <w:t>,</w:t>
            </w:r>
          </w:p>
          <w:p w:rsidR="002518DD" w:rsidRPr="00014B7C" w:rsidRDefault="002518DD" w:rsidP="005819EA">
            <w:pPr>
              <w:jc w:val="center"/>
              <w:rPr>
                <w:rFonts w:ascii="Times New Roman" w:hAnsi="Times New Roman" w:cs="Times New Roman"/>
                <w:b/>
                <w:sz w:val="24"/>
                <w:szCs w:val="24"/>
              </w:rPr>
            </w:pPr>
            <w:r w:rsidRPr="00014B7C">
              <w:rPr>
                <w:rFonts w:ascii="Times New Roman" w:hAnsi="Times New Roman" w:cs="Times New Roman"/>
                <w:b/>
                <w:sz w:val="24"/>
                <w:szCs w:val="24"/>
              </w:rPr>
              <w:t>грн.</w:t>
            </w:r>
          </w:p>
        </w:tc>
        <w:tc>
          <w:tcPr>
            <w:tcW w:w="10262" w:type="dxa"/>
            <w:gridSpan w:val="2"/>
            <w:vAlign w:val="center"/>
          </w:tcPr>
          <w:p w:rsidR="002518DD" w:rsidRPr="00014B7C" w:rsidRDefault="002518DD" w:rsidP="005819EA">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Обґрунтування</w:t>
            </w:r>
            <w:proofErr w:type="spellEnd"/>
          </w:p>
          <w:p w:rsidR="002518DD" w:rsidRPr="00014B7C" w:rsidRDefault="002518DD" w:rsidP="005819EA">
            <w:pPr>
              <w:jc w:val="center"/>
              <w:rPr>
                <w:rFonts w:ascii="Times New Roman" w:hAnsi="Times New Roman" w:cs="Times New Roman"/>
                <w:b/>
                <w:sz w:val="24"/>
                <w:szCs w:val="24"/>
              </w:rPr>
            </w:pPr>
          </w:p>
        </w:tc>
      </w:tr>
      <w:tr w:rsidR="008E0EFE" w:rsidRPr="00014B7C" w:rsidTr="00C7191D">
        <w:trPr>
          <w:trHeight w:val="1144"/>
        </w:trPr>
        <w:tc>
          <w:tcPr>
            <w:tcW w:w="1913" w:type="dxa"/>
            <w:vMerge/>
          </w:tcPr>
          <w:p w:rsidR="002518DD" w:rsidRPr="00014B7C" w:rsidRDefault="002518DD" w:rsidP="005819EA">
            <w:pPr>
              <w:jc w:val="center"/>
              <w:rPr>
                <w:rFonts w:ascii="Times New Roman" w:hAnsi="Times New Roman" w:cs="Times New Roman"/>
                <w:b/>
                <w:sz w:val="24"/>
                <w:szCs w:val="24"/>
              </w:rPr>
            </w:pPr>
          </w:p>
        </w:tc>
        <w:tc>
          <w:tcPr>
            <w:tcW w:w="1910" w:type="dxa"/>
            <w:vMerge/>
          </w:tcPr>
          <w:p w:rsidR="002518DD" w:rsidRPr="00014B7C" w:rsidRDefault="002518DD" w:rsidP="005819EA">
            <w:pPr>
              <w:jc w:val="center"/>
              <w:rPr>
                <w:rFonts w:ascii="Times New Roman" w:hAnsi="Times New Roman" w:cs="Times New Roman"/>
                <w:b/>
                <w:sz w:val="24"/>
                <w:szCs w:val="24"/>
              </w:rPr>
            </w:pPr>
          </w:p>
        </w:tc>
        <w:tc>
          <w:tcPr>
            <w:tcW w:w="1417" w:type="dxa"/>
            <w:vMerge/>
          </w:tcPr>
          <w:p w:rsidR="002518DD" w:rsidRPr="00014B7C" w:rsidRDefault="002518DD" w:rsidP="005819EA">
            <w:pPr>
              <w:jc w:val="center"/>
              <w:rPr>
                <w:rFonts w:ascii="Times New Roman" w:hAnsi="Times New Roman" w:cs="Times New Roman"/>
                <w:b/>
                <w:sz w:val="24"/>
                <w:szCs w:val="24"/>
              </w:rPr>
            </w:pPr>
          </w:p>
        </w:tc>
        <w:tc>
          <w:tcPr>
            <w:tcW w:w="6521" w:type="dxa"/>
            <w:vAlign w:val="center"/>
          </w:tcPr>
          <w:p w:rsidR="002518DD" w:rsidRPr="00014B7C" w:rsidRDefault="002518DD" w:rsidP="005819EA">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технічних</w:t>
            </w:r>
            <w:proofErr w:type="spellEnd"/>
            <w:r w:rsidRPr="00014B7C">
              <w:rPr>
                <w:rFonts w:ascii="Times New Roman" w:hAnsi="Times New Roman" w:cs="Times New Roman"/>
                <w:b/>
                <w:sz w:val="24"/>
                <w:szCs w:val="24"/>
              </w:rPr>
              <w:t xml:space="preserve"> та </w:t>
            </w:r>
            <w:proofErr w:type="spellStart"/>
            <w:r w:rsidRPr="00014B7C">
              <w:rPr>
                <w:rFonts w:ascii="Times New Roman" w:hAnsi="Times New Roman" w:cs="Times New Roman"/>
                <w:b/>
                <w:sz w:val="24"/>
                <w:szCs w:val="24"/>
              </w:rPr>
              <w:t>якісних</w:t>
            </w:r>
            <w:proofErr w:type="spellEnd"/>
            <w:r w:rsidRPr="00014B7C">
              <w:rPr>
                <w:rFonts w:ascii="Times New Roman" w:hAnsi="Times New Roman" w:cs="Times New Roman"/>
                <w:b/>
                <w:sz w:val="24"/>
                <w:szCs w:val="24"/>
              </w:rPr>
              <w:t xml:space="preserve"> характеристик предмета </w:t>
            </w:r>
            <w:proofErr w:type="spellStart"/>
            <w:r w:rsidRPr="00014B7C">
              <w:rPr>
                <w:rFonts w:ascii="Times New Roman" w:hAnsi="Times New Roman" w:cs="Times New Roman"/>
                <w:b/>
                <w:sz w:val="24"/>
                <w:szCs w:val="24"/>
              </w:rPr>
              <w:t>закупівлі</w:t>
            </w:r>
            <w:proofErr w:type="spellEnd"/>
          </w:p>
        </w:tc>
        <w:tc>
          <w:tcPr>
            <w:tcW w:w="3741" w:type="dxa"/>
            <w:vAlign w:val="center"/>
          </w:tcPr>
          <w:p w:rsidR="002518DD" w:rsidRPr="00014B7C" w:rsidRDefault="002518DD" w:rsidP="005819EA">
            <w:pPr>
              <w:ind w:right="667"/>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очікуваної</w:t>
            </w:r>
            <w:proofErr w:type="spellEnd"/>
            <w:r w:rsidRPr="00014B7C">
              <w:rPr>
                <w:rFonts w:ascii="Times New Roman" w:hAnsi="Times New Roman" w:cs="Times New Roman"/>
                <w:b/>
                <w:sz w:val="24"/>
                <w:szCs w:val="24"/>
              </w:rPr>
              <w:t xml:space="preserve"> </w:t>
            </w:r>
            <w:proofErr w:type="spellStart"/>
            <w:r w:rsidRPr="00014B7C">
              <w:rPr>
                <w:rFonts w:ascii="Times New Roman" w:hAnsi="Times New Roman" w:cs="Times New Roman"/>
                <w:b/>
                <w:sz w:val="24"/>
                <w:szCs w:val="24"/>
              </w:rPr>
              <w:t>вартості</w:t>
            </w:r>
            <w:proofErr w:type="spellEnd"/>
            <w:r w:rsidRPr="00014B7C">
              <w:rPr>
                <w:rFonts w:ascii="Times New Roman" w:hAnsi="Times New Roman" w:cs="Times New Roman"/>
                <w:b/>
                <w:sz w:val="24"/>
                <w:szCs w:val="24"/>
              </w:rPr>
              <w:t xml:space="preserve"> предмета </w:t>
            </w:r>
            <w:proofErr w:type="spellStart"/>
            <w:r w:rsidRPr="00014B7C">
              <w:rPr>
                <w:rFonts w:ascii="Times New Roman" w:hAnsi="Times New Roman" w:cs="Times New Roman"/>
                <w:b/>
                <w:sz w:val="24"/>
                <w:szCs w:val="24"/>
              </w:rPr>
              <w:t>закупівлі</w:t>
            </w:r>
            <w:proofErr w:type="spellEnd"/>
          </w:p>
        </w:tc>
      </w:tr>
      <w:tr w:rsidR="008E0EFE" w:rsidRPr="00014B7C" w:rsidTr="00C7191D">
        <w:tc>
          <w:tcPr>
            <w:tcW w:w="1913" w:type="dxa"/>
          </w:tcPr>
          <w:p w:rsidR="00755E73" w:rsidRPr="00014B7C" w:rsidRDefault="00C7191D" w:rsidP="00224D45">
            <w:pPr>
              <w:rPr>
                <w:rStyle w:val="a4"/>
                <w:rFonts w:ascii="Times New Roman" w:eastAsia="Times New Roman" w:hAnsi="Times New Roman" w:cs="Times New Roman"/>
                <w:bCs/>
                <w:color w:val="auto"/>
                <w:kern w:val="36"/>
                <w:sz w:val="24"/>
                <w:szCs w:val="24"/>
                <w:u w:val="none"/>
                <w:bdr w:val="none" w:sz="0" w:space="0" w:color="auto" w:frame="1"/>
                <w:lang w:eastAsia="uk-UA"/>
              </w:rPr>
            </w:pPr>
            <w:r w:rsidRPr="00C7191D">
              <w:rPr>
                <w:rFonts w:ascii="Times New Roman" w:eastAsia="Times New Roman" w:hAnsi="Times New Roman" w:cs="Times New Roman"/>
                <w:bCs/>
                <w:kern w:val="36"/>
                <w:sz w:val="24"/>
                <w:szCs w:val="24"/>
                <w:bdr w:val="none" w:sz="0" w:space="0" w:color="auto" w:frame="1"/>
                <w:lang w:val="uk-UA" w:eastAsia="uk-UA"/>
              </w:rPr>
              <w:t>Послуги із благоустрою населених пунктів (встановлення лав) (ДК 021:2015 45220000-5 - Інженерні та будівельні роботи</w:t>
            </w:r>
            <w:r w:rsidR="008B3E45">
              <w:rPr>
                <w:rFonts w:ascii="Times New Roman" w:eastAsia="Times New Roman" w:hAnsi="Times New Roman" w:cs="Times New Roman"/>
                <w:bCs/>
                <w:kern w:val="36"/>
                <w:sz w:val="24"/>
                <w:szCs w:val="24"/>
                <w:bdr w:val="none" w:sz="0" w:space="0" w:color="auto" w:frame="1"/>
                <w:lang w:val="uk-UA" w:eastAsia="uk-UA"/>
              </w:rPr>
              <w:t>)</w:t>
            </w:r>
          </w:p>
        </w:tc>
        <w:tc>
          <w:tcPr>
            <w:tcW w:w="1910" w:type="dxa"/>
            <w:vAlign w:val="center"/>
          </w:tcPr>
          <w:p w:rsidR="002518DD" w:rsidRPr="00014B7C" w:rsidRDefault="00C7191D" w:rsidP="005819EA">
            <w:pPr>
              <w:jc w:val="center"/>
              <w:rPr>
                <w:rFonts w:ascii="Times New Roman" w:hAnsi="Times New Roman" w:cs="Times New Roman"/>
                <w:sz w:val="24"/>
                <w:szCs w:val="24"/>
              </w:rPr>
            </w:pPr>
            <w:proofErr w:type="spellStart"/>
            <w:r>
              <w:rPr>
                <w:rFonts w:ascii="Times New Roman" w:hAnsi="Times New Roman" w:cs="Times New Roman"/>
                <w:sz w:val="24"/>
                <w:szCs w:val="24"/>
              </w:rPr>
              <w:t>Відкриті</w:t>
            </w:r>
            <w:proofErr w:type="spellEnd"/>
            <w:r>
              <w:rPr>
                <w:rFonts w:ascii="Times New Roman" w:hAnsi="Times New Roman" w:cs="Times New Roman"/>
                <w:sz w:val="24"/>
                <w:szCs w:val="24"/>
              </w:rPr>
              <w:t xml:space="preserve"> торги з </w:t>
            </w:r>
            <w:proofErr w:type="spellStart"/>
            <w:r>
              <w:rPr>
                <w:rFonts w:ascii="Times New Roman" w:hAnsi="Times New Roman" w:cs="Times New Roman"/>
                <w:sz w:val="24"/>
                <w:szCs w:val="24"/>
              </w:rPr>
              <w:t>особливостями</w:t>
            </w:r>
            <w:proofErr w:type="spellEnd"/>
          </w:p>
        </w:tc>
        <w:tc>
          <w:tcPr>
            <w:tcW w:w="1417" w:type="dxa"/>
            <w:vAlign w:val="center"/>
          </w:tcPr>
          <w:p w:rsidR="002518DD" w:rsidRPr="00755466" w:rsidRDefault="00C7191D" w:rsidP="00FB14B1">
            <w:pPr>
              <w:jc w:val="center"/>
              <w:rPr>
                <w:rFonts w:ascii="Times New Roman" w:hAnsi="Times New Roman" w:cs="Times New Roman"/>
                <w:bCs/>
                <w:sz w:val="24"/>
                <w:szCs w:val="24"/>
                <w:bdr w:val="none" w:sz="0" w:space="0" w:color="auto" w:frame="1"/>
                <w:shd w:val="clear" w:color="auto" w:fill="FFFFFF"/>
                <w:lang w:val="uk-UA"/>
              </w:rPr>
            </w:pPr>
            <w:r>
              <w:rPr>
                <w:rFonts w:ascii="Times New Roman" w:hAnsi="Times New Roman" w:cs="Times New Roman"/>
                <w:bCs/>
                <w:sz w:val="24"/>
                <w:szCs w:val="24"/>
                <w:bdr w:val="none" w:sz="0" w:space="0" w:color="auto" w:frame="1"/>
                <w:shd w:val="clear" w:color="auto" w:fill="FFFFFF"/>
                <w:lang w:val="uk-UA"/>
              </w:rPr>
              <w:t>16 000,00</w:t>
            </w:r>
          </w:p>
        </w:tc>
        <w:tc>
          <w:tcPr>
            <w:tcW w:w="6521" w:type="dxa"/>
          </w:tcPr>
          <w:p w:rsidR="00C7191D" w:rsidRPr="00C7191D" w:rsidRDefault="00C7191D" w:rsidP="00C7191D">
            <w:pPr>
              <w:autoSpaceDN w:val="0"/>
              <w:jc w:val="both"/>
              <w:rPr>
                <w:rFonts w:ascii="Times New Roman" w:hAnsi="Times New Roman" w:cs="Times New Roman"/>
                <w:sz w:val="24"/>
                <w:szCs w:val="24"/>
                <w:shd w:val="clear" w:color="auto" w:fill="FFFFFF"/>
                <w:lang w:val="uk-UA"/>
              </w:rPr>
            </w:pPr>
            <w:r w:rsidRPr="00C7191D">
              <w:rPr>
                <w:rFonts w:ascii="Times New Roman" w:hAnsi="Times New Roman" w:cs="Times New Roman"/>
                <w:sz w:val="24"/>
                <w:szCs w:val="24"/>
                <w:shd w:val="clear" w:color="auto" w:fill="FFFFFF"/>
                <w:lang w:val="uk-UA"/>
              </w:rPr>
              <w:t>Термін надання послуги: до 01.05.2026 року.</w:t>
            </w:r>
          </w:p>
          <w:p w:rsidR="00C7191D" w:rsidRPr="00C7191D" w:rsidRDefault="00C7191D" w:rsidP="00C7191D">
            <w:pPr>
              <w:autoSpaceDN w:val="0"/>
              <w:jc w:val="both"/>
              <w:rPr>
                <w:rFonts w:ascii="Times New Roman" w:hAnsi="Times New Roman" w:cs="Times New Roman"/>
                <w:sz w:val="24"/>
                <w:szCs w:val="24"/>
                <w:shd w:val="clear" w:color="auto" w:fill="FFFFFF"/>
                <w:lang w:val="uk-UA"/>
              </w:rPr>
            </w:pPr>
            <w:r w:rsidRPr="00C7191D">
              <w:rPr>
                <w:rFonts w:ascii="Times New Roman" w:hAnsi="Times New Roman" w:cs="Times New Roman"/>
                <w:sz w:val="24"/>
                <w:szCs w:val="24"/>
                <w:shd w:val="clear" w:color="auto" w:fill="FFFFFF"/>
                <w:lang w:val="uk-UA"/>
              </w:rPr>
              <w:t>Встановлення лави на ґрунтове покриття здійснюється за допомогою 4 металевих штифтів діаметром 16 мм довжиною 500 мм з фіксацією в ґрунті. Через отвір у горизонтальному профілі нижньої частини лави з’єднується за допомогою електродугового зварювання.</w:t>
            </w:r>
          </w:p>
          <w:p w:rsidR="00C7191D" w:rsidRPr="00C7191D" w:rsidRDefault="00C7191D" w:rsidP="00C7191D">
            <w:pPr>
              <w:autoSpaceDN w:val="0"/>
              <w:jc w:val="both"/>
              <w:rPr>
                <w:rFonts w:ascii="Times New Roman" w:hAnsi="Times New Roman" w:cs="Times New Roman"/>
                <w:sz w:val="24"/>
                <w:szCs w:val="24"/>
                <w:shd w:val="clear" w:color="auto" w:fill="FFFFFF"/>
                <w:lang w:val="uk-UA"/>
              </w:rPr>
            </w:pPr>
            <w:r w:rsidRPr="00C7191D">
              <w:rPr>
                <w:rFonts w:ascii="Times New Roman" w:hAnsi="Times New Roman" w:cs="Times New Roman"/>
                <w:sz w:val="24"/>
                <w:szCs w:val="24"/>
                <w:shd w:val="clear" w:color="auto" w:fill="FFFFFF"/>
                <w:lang w:val="uk-UA"/>
              </w:rPr>
              <w:t>Дислокація:</w:t>
            </w:r>
          </w:p>
          <w:p w:rsidR="00C7191D" w:rsidRPr="00C7191D" w:rsidRDefault="00C7191D" w:rsidP="00C7191D">
            <w:pPr>
              <w:autoSpaceDN w:val="0"/>
              <w:jc w:val="both"/>
              <w:rPr>
                <w:rFonts w:ascii="Times New Roman" w:hAnsi="Times New Roman" w:cs="Times New Roman"/>
                <w:sz w:val="24"/>
                <w:szCs w:val="24"/>
                <w:shd w:val="clear" w:color="auto" w:fill="FFFFFF"/>
                <w:lang w:val="uk-UA"/>
              </w:rPr>
            </w:pPr>
            <w:r w:rsidRPr="00C7191D">
              <w:rPr>
                <w:rFonts w:ascii="Times New Roman" w:hAnsi="Times New Roman" w:cs="Times New Roman"/>
                <w:sz w:val="24"/>
                <w:szCs w:val="24"/>
                <w:shd w:val="clear" w:color="auto" w:fill="FFFFFF"/>
                <w:lang w:val="uk-UA"/>
              </w:rPr>
              <w:t xml:space="preserve">-по вул. Антона </w:t>
            </w:r>
            <w:proofErr w:type="spellStart"/>
            <w:r w:rsidRPr="00C7191D">
              <w:rPr>
                <w:rFonts w:ascii="Times New Roman" w:hAnsi="Times New Roman" w:cs="Times New Roman"/>
                <w:sz w:val="24"/>
                <w:szCs w:val="24"/>
                <w:shd w:val="clear" w:color="auto" w:fill="FFFFFF"/>
                <w:lang w:val="uk-UA"/>
              </w:rPr>
              <w:t>Ігнатченка</w:t>
            </w:r>
            <w:proofErr w:type="spellEnd"/>
            <w:r w:rsidRPr="00C7191D">
              <w:rPr>
                <w:rFonts w:ascii="Times New Roman" w:hAnsi="Times New Roman" w:cs="Times New Roman"/>
                <w:sz w:val="24"/>
                <w:szCs w:val="24"/>
                <w:shd w:val="clear" w:color="auto" w:fill="FFFFFF"/>
                <w:lang w:val="uk-UA"/>
              </w:rPr>
              <w:t xml:space="preserve"> від будівлі ДЮСШ №7 до перехрестя з вул. Володимира Терещенка  - 8 шт.;</w:t>
            </w:r>
          </w:p>
          <w:p w:rsidR="00C7191D" w:rsidRPr="00C7191D" w:rsidRDefault="00C7191D" w:rsidP="00C7191D">
            <w:pPr>
              <w:autoSpaceDN w:val="0"/>
              <w:jc w:val="both"/>
              <w:rPr>
                <w:rFonts w:ascii="Times New Roman" w:hAnsi="Times New Roman" w:cs="Times New Roman"/>
                <w:sz w:val="24"/>
                <w:szCs w:val="24"/>
                <w:shd w:val="clear" w:color="auto" w:fill="FFFFFF"/>
                <w:lang w:val="uk-UA"/>
              </w:rPr>
            </w:pPr>
            <w:r w:rsidRPr="00C7191D">
              <w:rPr>
                <w:rFonts w:ascii="Times New Roman" w:hAnsi="Times New Roman" w:cs="Times New Roman"/>
                <w:sz w:val="24"/>
                <w:szCs w:val="24"/>
                <w:shd w:val="clear" w:color="auto" w:fill="FFFFFF"/>
                <w:lang w:val="uk-UA"/>
              </w:rPr>
              <w:t xml:space="preserve">- по вул. Сергія </w:t>
            </w:r>
            <w:proofErr w:type="spellStart"/>
            <w:r w:rsidRPr="00C7191D">
              <w:rPr>
                <w:rFonts w:ascii="Times New Roman" w:hAnsi="Times New Roman" w:cs="Times New Roman"/>
                <w:sz w:val="24"/>
                <w:szCs w:val="24"/>
                <w:shd w:val="clear" w:color="auto" w:fill="FFFFFF"/>
                <w:lang w:val="uk-UA"/>
              </w:rPr>
              <w:t>Колачевського</w:t>
            </w:r>
            <w:proofErr w:type="spellEnd"/>
            <w:r w:rsidRPr="00C7191D">
              <w:rPr>
                <w:rFonts w:ascii="Times New Roman" w:hAnsi="Times New Roman" w:cs="Times New Roman"/>
                <w:sz w:val="24"/>
                <w:szCs w:val="24"/>
                <w:shd w:val="clear" w:color="auto" w:fill="FFFFFF"/>
                <w:lang w:val="uk-UA"/>
              </w:rPr>
              <w:t>, вздовж алеї від буд.81 до буд.87- 8 шт.</w:t>
            </w:r>
          </w:p>
          <w:p w:rsidR="00C7191D" w:rsidRPr="00C7191D" w:rsidRDefault="00C7191D" w:rsidP="00C7191D">
            <w:pPr>
              <w:autoSpaceDN w:val="0"/>
              <w:jc w:val="both"/>
              <w:rPr>
                <w:rFonts w:ascii="Times New Roman" w:hAnsi="Times New Roman" w:cs="Times New Roman"/>
                <w:sz w:val="24"/>
                <w:szCs w:val="24"/>
                <w:shd w:val="clear" w:color="auto" w:fill="FFFFFF"/>
                <w:lang w:val="uk-UA"/>
              </w:rPr>
            </w:pPr>
            <w:r w:rsidRPr="00C7191D">
              <w:rPr>
                <w:rFonts w:ascii="Times New Roman" w:hAnsi="Times New Roman" w:cs="Times New Roman"/>
                <w:sz w:val="24"/>
                <w:szCs w:val="24"/>
                <w:shd w:val="clear" w:color="auto" w:fill="FFFFFF"/>
                <w:lang w:val="uk-UA"/>
              </w:rPr>
              <w:t xml:space="preserve">         Гарантійний строк на встановлення не менше 1 року.</w:t>
            </w:r>
          </w:p>
          <w:p w:rsidR="00C7191D" w:rsidRPr="00C7191D" w:rsidRDefault="00C7191D" w:rsidP="00C7191D">
            <w:pPr>
              <w:autoSpaceDN w:val="0"/>
              <w:jc w:val="both"/>
              <w:rPr>
                <w:rFonts w:ascii="Times New Roman" w:hAnsi="Times New Roman" w:cs="Times New Roman"/>
                <w:sz w:val="24"/>
                <w:szCs w:val="24"/>
                <w:shd w:val="clear" w:color="auto" w:fill="FFFFFF"/>
                <w:lang w:val="uk-UA"/>
              </w:rPr>
            </w:pPr>
            <w:r w:rsidRPr="00C7191D">
              <w:rPr>
                <w:rFonts w:ascii="Times New Roman" w:hAnsi="Times New Roman" w:cs="Times New Roman"/>
                <w:sz w:val="24"/>
                <w:szCs w:val="24"/>
                <w:shd w:val="clear" w:color="auto" w:fill="FFFFFF"/>
                <w:lang w:val="uk-UA"/>
              </w:rPr>
              <w:t>Примітка:  Місце розташування   об’єктів   може бути змінено у зв’язку з виробничою необхідністю.</w:t>
            </w:r>
          </w:p>
          <w:p w:rsidR="008C24C2" w:rsidRPr="000E3D68" w:rsidRDefault="008C24C2" w:rsidP="00755466">
            <w:pPr>
              <w:autoSpaceDN w:val="0"/>
              <w:jc w:val="both"/>
              <w:rPr>
                <w:rFonts w:ascii="Times New Roman" w:hAnsi="Times New Roman" w:cs="Times New Roman"/>
                <w:sz w:val="24"/>
                <w:szCs w:val="24"/>
                <w:shd w:val="clear" w:color="auto" w:fill="FFFFFF"/>
                <w:lang w:val="uk-UA"/>
              </w:rPr>
            </w:pPr>
          </w:p>
        </w:tc>
        <w:tc>
          <w:tcPr>
            <w:tcW w:w="3741" w:type="dxa"/>
          </w:tcPr>
          <w:p w:rsidR="002518DD" w:rsidRPr="00014B7C" w:rsidRDefault="00C7191D" w:rsidP="005819EA">
            <w:pPr>
              <w:jc w:val="both"/>
              <w:rPr>
                <w:rFonts w:ascii="Times New Roman" w:hAnsi="Times New Roman" w:cs="Times New Roman"/>
                <w:sz w:val="24"/>
                <w:szCs w:val="24"/>
                <w:lang w:val="uk-UA"/>
              </w:rPr>
            </w:pPr>
            <w:r w:rsidRPr="00C7191D">
              <w:rPr>
                <w:rFonts w:ascii="Times New Roman" w:hAnsi="Times New Roman" w:cs="Times New Roman"/>
                <w:sz w:val="24"/>
                <w:szCs w:val="24"/>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C7191D">
              <w:rPr>
                <w:rFonts w:ascii="Times New Roman" w:hAnsi="Times New Roman" w:cs="Times New Roman"/>
                <w:sz w:val="24"/>
                <w:szCs w:val="24"/>
                <w:lang w:val="uk-UA"/>
              </w:rPr>
              <w:t>закупівель</w:t>
            </w:r>
            <w:proofErr w:type="spellEnd"/>
            <w:r w:rsidRPr="00C7191D">
              <w:rPr>
                <w:rFonts w:ascii="Times New Roman" w:hAnsi="Times New Roman" w:cs="Times New Roman"/>
                <w:sz w:val="24"/>
                <w:szCs w:val="24"/>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014B7C" w:rsidRDefault="002518DD" w:rsidP="005819EA">
      <w:pPr>
        <w:spacing w:after="0" w:line="240" w:lineRule="auto"/>
        <w:rPr>
          <w:rFonts w:cs="Times New Roman"/>
          <w:sz w:val="24"/>
          <w:szCs w:val="24"/>
        </w:rPr>
      </w:pPr>
    </w:p>
    <w:sectPr w:rsidR="002518DD" w:rsidRPr="00014B7C"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5"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1"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5"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6"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8"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9"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0"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1"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2"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3"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5"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6"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7"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8"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1"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2"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8"/>
  </w:num>
  <w:num w:numId="2">
    <w:abstractNumId w:val="19"/>
  </w:num>
  <w:num w:numId="3">
    <w:abstractNumId w:val="26"/>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num>
  <w:num w:numId="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22"/>
  </w:num>
  <w:num w:numId="15">
    <w:abstractNumId w:val="18"/>
  </w:num>
  <w:num w:numId="16">
    <w:abstractNumId w:val="30"/>
  </w:num>
  <w:num w:numId="17">
    <w:abstractNumId w:val="25"/>
  </w:num>
  <w:num w:numId="18">
    <w:abstractNumId w:val="33"/>
  </w:num>
  <w:num w:numId="19">
    <w:abstractNumId w:val="6"/>
  </w:num>
  <w:num w:numId="20">
    <w:abstractNumId w:val="37"/>
  </w:num>
  <w:num w:numId="21">
    <w:abstractNumId w:val="5"/>
  </w:num>
  <w:num w:numId="22">
    <w:abstractNumId w:val="16"/>
  </w:num>
  <w:num w:numId="23">
    <w:abstractNumId w:val="21"/>
  </w:num>
  <w:num w:numId="24">
    <w:abstractNumId w:val="8"/>
  </w:num>
  <w:num w:numId="25">
    <w:abstractNumId w:val="4"/>
  </w:num>
  <w:num w:numId="26">
    <w:abstractNumId w:val="3"/>
  </w:num>
  <w:num w:numId="27">
    <w:abstractNumId w:val="12"/>
  </w:num>
  <w:num w:numId="28">
    <w:abstractNumId w:val="32"/>
  </w:num>
  <w:num w:numId="29">
    <w:abstractNumId w:val="15"/>
  </w:num>
  <w:num w:numId="30">
    <w:abstractNumId w:val="27"/>
  </w:num>
  <w:num w:numId="31">
    <w:abstractNumId w:val="11"/>
  </w:num>
  <w:num w:numId="32">
    <w:abstractNumId w:val="7"/>
  </w:num>
  <w:num w:numId="33">
    <w:abstractNumId w:val="14"/>
  </w:num>
  <w:num w:numId="34">
    <w:abstractNumId w:val="31"/>
  </w:num>
  <w:num w:numId="35">
    <w:abstractNumId w:val="29"/>
  </w:num>
  <w:num w:numId="36">
    <w:abstractNumId w:val="9"/>
  </w:num>
  <w:num w:numId="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23"/>
  </w:num>
  <w:num w:numId="40">
    <w:abstractNumId w:val="36"/>
  </w:num>
  <w:num w:numId="41">
    <w:abstractNumId w:val="34"/>
  </w:num>
  <w:num w:numId="42">
    <w:abstractNumId w:val="0"/>
  </w:num>
  <w:num w:numId="43">
    <w:abstractNumId w:val="13"/>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4EA1"/>
    <w:rsid w:val="000E3D68"/>
    <w:rsid w:val="000F06D5"/>
    <w:rsid w:val="00224D45"/>
    <w:rsid w:val="002518DD"/>
    <w:rsid w:val="00263699"/>
    <w:rsid w:val="00297CE6"/>
    <w:rsid w:val="00307F1B"/>
    <w:rsid w:val="0049543B"/>
    <w:rsid w:val="00564CA7"/>
    <w:rsid w:val="005819EA"/>
    <w:rsid w:val="00644093"/>
    <w:rsid w:val="00684CE5"/>
    <w:rsid w:val="006C58BF"/>
    <w:rsid w:val="00755466"/>
    <w:rsid w:val="00755E73"/>
    <w:rsid w:val="008B3E45"/>
    <w:rsid w:val="008C24C2"/>
    <w:rsid w:val="008E0EFE"/>
    <w:rsid w:val="009967C8"/>
    <w:rsid w:val="00AF7F68"/>
    <w:rsid w:val="00B834C0"/>
    <w:rsid w:val="00B93413"/>
    <w:rsid w:val="00BE647E"/>
    <w:rsid w:val="00C45103"/>
    <w:rsid w:val="00C7191D"/>
    <w:rsid w:val="00C779F1"/>
    <w:rsid w:val="00CC5107"/>
    <w:rsid w:val="00DB35FF"/>
    <w:rsid w:val="00E86FD6"/>
    <w:rsid w:val="00EE4324"/>
    <w:rsid w:val="00FB14B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locked/>
    <w:rsid w:val="005819EA"/>
    <w:rPr>
      <w:rFonts w:ascii="Calibri" w:eastAsia="Calibri" w:hAnsi="Calibri" w:cs="Times New Roman"/>
      <w:lang w:val="en-US" w:bidi="en-US"/>
    </w:rPr>
  </w:style>
  <w:style w:type="paragraph" w:styleId="af8">
    <w:name w:val="No Spacing"/>
    <w:link w:val="af7"/>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54AB62-2728-4FB7-AC1F-19E1EAE5E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274</Words>
  <Characters>1565</Characters>
  <Application>Microsoft Office Word</Application>
  <DocSecurity>0</DocSecurity>
  <Lines>13</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RePack by Diakov</cp:lastModifiedBy>
  <cp:revision>2</cp:revision>
  <dcterms:created xsi:type="dcterms:W3CDTF">2026-04-01T08:33:00Z</dcterms:created>
  <dcterms:modified xsi:type="dcterms:W3CDTF">2026-04-01T08:33:00Z</dcterms:modified>
</cp:coreProperties>
</file>