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5819EA" w:rsidRDefault="002518DD" w:rsidP="005819EA">
      <w:pPr>
        <w:spacing w:after="0" w:line="240" w:lineRule="auto"/>
        <w:jc w:val="center"/>
        <w:rPr>
          <w:rFonts w:eastAsia="Calibri" w:cs="Times New Roman"/>
          <w:b/>
          <w:sz w:val="24"/>
          <w:szCs w:val="24"/>
        </w:rPr>
      </w:pPr>
      <w:r w:rsidRPr="005819EA">
        <w:rPr>
          <w:rFonts w:eastAsia="Calibri" w:cs="Times New Roman"/>
          <w:b/>
          <w:sz w:val="24"/>
          <w:szCs w:val="24"/>
        </w:rPr>
        <w:t xml:space="preserve">Інформація щодо процедури </w:t>
      </w:r>
      <w:proofErr w:type="spellStart"/>
      <w:r w:rsidRPr="005819EA">
        <w:rPr>
          <w:rFonts w:eastAsia="Calibri" w:cs="Times New Roman"/>
          <w:b/>
          <w:sz w:val="24"/>
          <w:szCs w:val="24"/>
        </w:rPr>
        <w:t>закупівель</w:t>
      </w:r>
      <w:proofErr w:type="spellEnd"/>
      <w:r w:rsidRPr="005819EA">
        <w:rPr>
          <w:rFonts w:eastAsia="Calibri" w:cs="Times New Roman"/>
          <w:b/>
          <w:sz w:val="24"/>
          <w:szCs w:val="24"/>
        </w:rPr>
        <w:t>:</w:t>
      </w:r>
    </w:p>
    <w:p w:rsidR="002518DD" w:rsidRPr="005819EA" w:rsidRDefault="002518DD" w:rsidP="005819EA">
      <w:pPr>
        <w:spacing w:after="0" w:line="240" w:lineRule="auto"/>
        <w:jc w:val="center"/>
        <w:rPr>
          <w:rFonts w:eastAsia="Calibri" w:cs="Times New Roman"/>
          <w:sz w:val="24"/>
          <w:szCs w:val="24"/>
        </w:rPr>
      </w:pPr>
      <w:r w:rsidRPr="005819EA">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5819EA" w:rsidRDefault="002518DD" w:rsidP="005819EA">
      <w:pPr>
        <w:spacing w:after="0" w:line="240" w:lineRule="auto"/>
        <w:jc w:val="center"/>
        <w:rPr>
          <w:rFonts w:eastAsia="Calibri" w:cs="Times New Roman"/>
          <w:sz w:val="24"/>
          <w:szCs w:val="24"/>
        </w:rPr>
      </w:pPr>
      <w:r w:rsidRPr="005819EA">
        <w:rPr>
          <w:rFonts w:eastAsia="Calibri" w:cs="Times New Roman"/>
          <w:sz w:val="24"/>
          <w:szCs w:val="24"/>
        </w:rPr>
        <w:t xml:space="preserve">Інформація щодо процедур </w:t>
      </w:r>
      <w:proofErr w:type="spellStart"/>
      <w:r w:rsidRPr="005819EA">
        <w:rPr>
          <w:rFonts w:eastAsia="Calibri" w:cs="Times New Roman"/>
          <w:sz w:val="24"/>
          <w:szCs w:val="24"/>
        </w:rPr>
        <w:t>закупівель</w:t>
      </w:r>
      <w:proofErr w:type="spellEnd"/>
      <w:r w:rsidRPr="005819EA">
        <w:rPr>
          <w:rFonts w:eastAsia="Calibri" w:cs="Times New Roman"/>
          <w:sz w:val="24"/>
          <w:szCs w:val="24"/>
        </w:rPr>
        <w:t xml:space="preserve"> на виконання Постанови КМУ від 11.10.2016 №710 (зі змінами)</w:t>
      </w:r>
    </w:p>
    <w:p w:rsidR="002518DD" w:rsidRPr="005819EA" w:rsidRDefault="002518DD" w:rsidP="005819EA">
      <w:pPr>
        <w:spacing w:after="0" w:line="240" w:lineRule="auto"/>
        <w:rPr>
          <w:rFonts w:eastAsia="Calibri" w:cs="Times New Roman"/>
          <w:b/>
          <w:sz w:val="24"/>
          <w:szCs w:val="24"/>
          <w:lang w:val="ru-RU"/>
        </w:rPr>
      </w:pPr>
    </w:p>
    <w:p w:rsidR="00FB14B1" w:rsidRPr="00FB14B1" w:rsidRDefault="002518DD" w:rsidP="00FB14B1">
      <w:pPr>
        <w:spacing w:after="0" w:line="240" w:lineRule="auto"/>
        <w:rPr>
          <w:rFonts w:cs="Times New Roman"/>
          <w:b/>
          <w:sz w:val="24"/>
          <w:szCs w:val="24"/>
        </w:rPr>
      </w:pPr>
      <w:proofErr w:type="spellStart"/>
      <w:r w:rsidRPr="005819EA">
        <w:rPr>
          <w:rFonts w:eastAsia="Calibri" w:cs="Times New Roman"/>
          <w:b/>
          <w:sz w:val="24"/>
          <w:szCs w:val="24"/>
          <w:lang w:val="ru-RU"/>
        </w:rPr>
        <w:t>Ідентифікатор</w:t>
      </w:r>
      <w:proofErr w:type="spellEnd"/>
      <w:r w:rsidRPr="005819EA">
        <w:rPr>
          <w:rFonts w:eastAsia="Calibri" w:cs="Times New Roman"/>
          <w:b/>
          <w:sz w:val="24"/>
          <w:szCs w:val="24"/>
          <w:lang w:val="ru-RU"/>
        </w:rPr>
        <w:t xml:space="preserve"> </w:t>
      </w:r>
      <w:proofErr w:type="spellStart"/>
      <w:r w:rsidRPr="005819EA">
        <w:rPr>
          <w:rFonts w:eastAsia="Calibri" w:cs="Times New Roman"/>
          <w:b/>
          <w:sz w:val="24"/>
          <w:szCs w:val="24"/>
          <w:lang w:val="ru-RU"/>
        </w:rPr>
        <w:t>закупівлі</w:t>
      </w:r>
      <w:proofErr w:type="spellEnd"/>
      <w:r w:rsidRPr="005819EA">
        <w:rPr>
          <w:rFonts w:eastAsia="Calibri" w:cs="Times New Roman"/>
          <w:b/>
          <w:sz w:val="24"/>
          <w:szCs w:val="24"/>
          <w:lang w:val="ru-RU"/>
        </w:rPr>
        <w:t>:</w:t>
      </w:r>
      <w:r w:rsidRPr="005819EA">
        <w:rPr>
          <w:rFonts w:cs="Times New Roman"/>
          <w:sz w:val="24"/>
          <w:szCs w:val="24"/>
        </w:rPr>
        <w:t xml:space="preserve"> </w:t>
      </w:r>
      <w:r w:rsidR="005819EA" w:rsidRPr="005819EA">
        <w:rPr>
          <w:rFonts w:cs="Times New Roman"/>
          <w:b/>
          <w:sz w:val="24"/>
          <w:szCs w:val="24"/>
        </w:rPr>
        <w:tab/>
      </w:r>
      <w:r w:rsidR="00564CA7" w:rsidRPr="00564CA7">
        <w:rPr>
          <w:rFonts w:cs="Times New Roman"/>
          <w:b/>
          <w:sz w:val="24"/>
          <w:szCs w:val="24"/>
        </w:rPr>
        <w:t>UA-2026-02-19-004790-a</w:t>
      </w:r>
      <w:bookmarkStart w:id="0" w:name="_GoBack"/>
      <w:bookmarkEnd w:id="0"/>
    </w:p>
    <w:p w:rsidR="002518DD" w:rsidRPr="005819EA" w:rsidRDefault="002518DD" w:rsidP="005819EA">
      <w:pPr>
        <w:spacing w:after="0" w:line="240" w:lineRule="auto"/>
        <w:rPr>
          <w:rFonts w:eastAsia="Calibri" w:cs="Times New Roman"/>
          <w:b/>
          <w:sz w:val="24"/>
          <w:szCs w:val="24"/>
          <w:lang w:val="ru-RU"/>
        </w:rPr>
      </w:pPr>
    </w:p>
    <w:tbl>
      <w:tblPr>
        <w:tblStyle w:val="a3"/>
        <w:tblpPr w:leftFromText="180" w:rightFromText="180" w:vertAnchor="page" w:horzAnchor="margin" w:tblpXSpec="center" w:tblpY="2866"/>
        <w:tblW w:w="15730" w:type="dxa"/>
        <w:tblLook w:val="04A0" w:firstRow="1" w:lastRow="0" w:firstColumn="1" w:lastColumn="0" w:noHBand="0" w:noVBand="1"/>
      </w:tblPr>
      <w:tblGrid>
        <w:gridCol w:w="2625"/>
        <w:gridCol w:w="1613"/>
        <w:gridCol w:w="1371"/>
        <w:gridCol w:w="7853"/>
        <w:gridCol w:w="2268"/>
      </w:tblGrid>
      <w:tr w:rsidR="008E0EFE" w:rsidRPr="005819EA" w:rsidTr="00224D45">
        <w:tc>
          <w:tcPr>
            <w:tcW w:w="2625" w:type="dxa"/>
            <w:vMerge w:val="restart"/>
            <w:vAlign w:val="center"/>
          </w:tcPr>
          <w:p w:rsidR="002518DD" w:rsidRPr="005819EA" w:rsidRDefault="002518DD" w:rsidP="005819EA">
            <w:pPr>
              <w:jc w:val="center"/>
              <w:rPr>
                <w:rFonts w:ascii="Times New Roman" w:hAnsi="Times New Roman" w:cs="Times New Roman"/>
                <w:b/>
                <w:sz w:val="24"/>
                <w:szCs w:val="24"/>
              </w:rPr>
            </w:pPr>
            <w:proofErr w:type="spellStart"/>
            <w:r w:rsidRPr="005819EA">
              <w:rPr>
                <w:rFonts w:ascii="Times New Roman" w:hAnsi="Times New Roman" w:cs="Times New Roman"/>
                <w:b/>
                <w:sz w:val="24"/>
                <w:szCs w:val="24"/>
              </w:rPr>
              <w:t>Назва</w:t>
            </w:r>
            <w:proofErr w:type="spellEnd"/>
            <w:r w:rsidRPr="005819EA">
              <w:rPr>
                <w:rFonts w:ascii="Times New Roman" w:hAnsi="Times New Roman" w:cs="Times New Roman"/>
                <w:b/>
                <w:sz w:val="24"/>
                <w:szCs w:val="24"/>
              </w:rPr>
              <w:t xml:space="preserve"> предмета </w:t>
            </w:r>
            <w:proofErr w:type="spellStart"/>
            <w:r w:rsidRPr="005819EA">
              <w:rPr>
                <w:rFonts w:ascii="Times New Roman" w:hAnsi="Times New Roman" w:cs="Times New Roman"/>
                <w:b/>
                <w:sz w:val="24"/>
                <w:szCs w:val="24"/>
              </w:rPr>
              <w:t>закупівлі</w:t>
            </w:r>
            <w:proofErr w:type="spellEnd"/>
            <w:r w:rsidRPr="005819EA">
              <w:rPr>
                <w:rFonts w:ascii="Times New Roman" w:hAnsi="Times New Roman" w:cs="Times New Roman"/>
                <w:b/>
                <w:sz w:val="24"/>
                <w:szCs w:val="24"/>
              </w:rPr>
              <w:t xml:space="preserve"> </w:t>
            </w:r>
            <w:proofErr w:type="spellStart"/>
            <w:r w:rsidRPr="005819EA">
              <w:rPr>
                <w:rFonts w:ascii="Times New Roman" w:hAnsi="Times New Roman" w:cs="Times New Roman"/>
                <w:b/>
                <w:sz w:val="24"/>
                <w:szCs w:val="24"/>
              </w:rPr>
              <w:t>із</w:t>
            </w:r>
            <w:proofErr w:type="spellEnd"/>
            <w:r w:rsidRPr="005819EA">
              <w:rPr>
                <w:rFonts w:ascii="Times New Roman" w:hAnsi="Times New Roman" w:cs="Times New Roman"/>
                <w:b/>
                <w:sz w:val="24"/>
                <w:szCs w:val="24"/>
              </w:rPr>
              <w:t xml:space="preserve"> </w:t>
            </w:r>
            <w:proofErr w:type="spellStart"/>
            <w:r w:rsidRPr="005819EA">
              <w:rPr>
                <w:rFonts w:ascii="Times New Roman" w:hAnsi="Times New Roman" w:cs="Times New Roman"/>
                <w:b/>
                <w:sz w:val="24"/>
                <w:szCs w:val="24"/>
              </w:rPr>
              <w:t>зазначенням</w:t>
            </w:r>
            <w:proofErr w:type="spellEnd"/>
            <w:r w:rsidRPr="005819EA">
              <w:rPr>
                <w:rFonts w:ascii="Times New Roman" w:hAnsi="Times New Roman" w:cs="Times New Roman"/>
                <w:b/>
                <w:sz w:val="24"/>
                <w:szCs w:val="24"/>
              </w:rPr>
              <w:t xml:space="preserve"> коду та </w:t>
            </w:r>
            <w:proofErr w:type="spellStart"/>
            <w:r w:rsidRPr="005819EA">
              <w:rPr>
                <w:rFonts w:ascii="Times New Roman" w:hAnsi="Times New Roman" w:cs="Times New Roman"/>
                <w:b/>
                <w:sz w:val="24"/>
                <w:szCs w:val="24"/>
              </w:rPr>
              <w:t>назви</w:t>
            </w:r>
            <w:proofErr w:type="spellEnd"/>
            <w:r w:rsidRPr="005819EA">
              <w:rPr>
                <w:rFonts w:ascii="Times New Roman" w:hAnsi="Times New Roman" w:cs="Times New Roman"/>
                <w:b/>
                <w:sz w:val="24"/>
                <w:szCs w:val="24"/>
              </w:rPr>
              <w:t xml:space="preserve"> </w:t>
            </w:r>
            <w:proofErr w:type="spellStart"/>
            <w:r w:rsidRPr="005819EA">
              <w:rPr>
                <w:rFonts w:ascii="Times New Roman" w:hAnsi="Times New Roman" w:cs="Times New Roman"/>
                <w:b/>
                <w:sz w:val="24"/>
                <w:szCs w:val="24"/>
              </w:rPr>
              <w:t>відповідних</w:t>
            </w:r>
            <w:proofErr w:type="spellEnd"/>
            <w:r w:rsidRPr="005819EA">
              <w:rPr>
                <w:rFonts w:ascii="Times New Roman" w:hAnsi="Times New Roman" w:cs="Times New Roman"/>
                <w:b/>
                <w:sz w:val="24"/>
                <w:szCs w:val="24"/>
              </w:rPr>
              <w:t xml:space="preserve"> </w:t>
            </w:r>
            <w:proofErr w:type="spellStart"/>
            <w:r w:rsidRPr="005819EA">
              <w:rPr>
                <w:rFonts w:ascii="Times New Roman" w:hAnsi="Times New Roman" w:cs="Times New Roman"/>
                <w:b/>
                <w:sz w:val="24"/>
                <w:szCs w:val="24"/>
              </w:rPr>
              <w:t>класифікаторів</w:t>
            </w:r>
            <w:proofErr w:type="spellEnd"/>
          </w:p>
          <w:p w:rsidR="002518DD" w:rsidRPr="005819EA" w:rsidRDefault="002518DD" w:rsidP="005819EA">
            <w:pPr>
              <w:jc w:val="center"/>
              <w:rPr>
                <w:rFonts w:ascii="Times New Roman" w:hAnsi="Times New Roman" w:cs="Times New Roman"/>
                <w:b/>
                <w:sz w:val="24"/>
                <w:szCs w:val="24"/>
              </w:rPr>
            </w:pPr>
            <w:r w:rsidRPr="005819EA">
              <w:rPr>
                <w:rFonts w:ascii="Times New Roman" w:hAnsi="Times New Roman" w:cs="Times New Roman"/>
                <w:b/>
                <w:sz w:val="24"/>
                <w:szCs w:val="24"/>
              </w:rPr>
              <w:t xml:space="preserve">предмета </w:t>
            </w:r>
            <w:proofErr w:type="spellStart"/>
            <w:r w:rsidRPr="005819EA">
              <w:rPr>
                <w:rFonts w:ascii="Times New Roman" w:hAnsi="Times New Roman" w:cs="Times New Roman"/>
                <w:b/>
                <w:sz w:val="24"/>
                <w:szCs w:val="24"/>
              </w:rPr>
              <w:t>закупівлі</w:t>
            </w:r>
            <w:proofErr w:type="spellEnd"/>
            <w:r w:rsidRPr="005819EA">
              <w:rPr>
                <w:rFonts w:ascii="Times New Roman" w:hAnsi="Times New Roman" w:cs="Times New Roman"/>
                <w:b/>
                <w:sz w:val="24"/>
                <w:szCs w:val="24"/>
              </w:rPr>
              <w:t xml:space="preserve"> і </w:t>
            </w:r>
            <w:proofErr w:type="spellStart"/>
            <w:r w:rsidRPr="005819EA">
              <w:rPr>
                <w:rFonts w:ascii="Times New Roman" w:hAnsi="Times New Roman" w:cs="Times New Roman"/>
                <w:b/>
                <w:sz w:val="24"/>
                <w:szCs w:val="24"/>
              </w:rPr>
              <w:t>частин</w:t>
            </w:r>
            <w:proofErr w:type="spellEnd"/>
            <w:r w:rsidRPr="005819EA">
              <w:rPr>
                <w:rFonts w:ascii="Times New Roman" w:hAnsi="Times New Roman" w:cs="Times New Roman"/>
                <w:b/>
                <w:sz w:val="24"/>
                <w:szCs w:val="24"/>
              </w:rPr>
              <w:t xml:space="preserve"> предмета </w:t>
            </w:r>
            <w:proofErr w:type="spellStart"/>
            <w:r w:rsidRPr="005819EA">
              <w:rPr>
                <w:rFonts w:ascii="Times New Roman" w:hAnsi="Times New Roman" w:cs="Times New Roman"/>
                <w:b/>
                <w:sz w:val="24"/>
                <w:szCs w:val="24"/>
              </w:rPr>
              <w:t>закупівлі</w:t>
            </w:r>
            <w:proofErr w:type="spellEnd"/>
            <w:r w:rsidRPr="005819EA">
              <w:rPr>
                <w:rFonts w:ascii="Times New Roman" w:hAnsi="Times New Roman" w:cs="Times New Roman"/>
                <w:b/>
                <w:sz w:val="24"/>
                <w:szCs w:val="24"/>
              </w:rPr>
              <w:t xml:space="preserve"> (</w:t>
            </w:r>
            <w:proofErr w:type="spellStart"/>
            <w:r w:rsidRPr="005819EA">
              <w:rPr>
                <w:rFonts w:ascii="Times New Roman" w:hAnsi="Times New Roman" w:cs="Times New Roman"/>
                <w:b/>
                <w:sz w:val="24"/>
                <w:szCs w:val="24"/>
              </w:rPr>
              <w:t>лотів</w:t>
            </w:r>
            <w:proofErr w:type="spellEnd"/>
            <w:r w:rsidRPr="005819EA">
              <w:rPr>
                <w:rFonts w:ascii="Times New Roman" w:hAnsi="Times New Roman" w:cs="Times New Roman"/>
                <w:b/>
                <w:sz w:val="24"/>
                <w:szCs w:val="24"/>
              </w:rPr>
              <w:t xml:space="preserve">) (за </w:t>
            </w:r>
            <w:proofErr w:type="spellStart"/>
            <w:r w:rsidRPr="005819EA">
              <w:rPr>
                <w:rFonts w:ascii="Times New Roman" w:hAnsi="Times New Roman" w:cs="Times New Roman"/>
                <w:b/>
                <w:sz w:val="24"/>
                <w:szCs w:val="24"/>
              </w:rPr>
              <w:t>наявності</w:t>
            </w:r>
            <w:proofErr w:type="spellEnd"/>
            <w:r w:rsidRPr="005819EA">
              <w:rPr>
                <w:rFonts w:ascii="Times New Roman" w:hAnsi="Times New Roman" w:cs="Times New Roman"/>
                <w:b/>
                <w:sz w:val="24"/>
                <w:szCs w:val="24"/>
              </w:rPr>
              <w:t>)</w:t>
            </w:r>
          </w:p>
        </w:tc>
        <w:tc>
          <w:tcPr>
            <w:tcW w:w="1613" w:type="dxa"/>
            <w:vMerge w:val="restart"/>
            <w:vAlign w:val="center"/>
          </w:tcPr>
          <w:p w:rsidR="002518DD" w:rsidRPr="005819EA" w:rsidRDefault="002518DD" w:rsidP="005819EA">
            <w:pPr>
              <w:jc w:val="center"/>
              <w:rPr>
                <w:rFonts w:ascii="Times New Roman" w:hAnsi="Times New Roman" w:cs="Times New Roman"/>
                <w:b/>
                <w:sz w:val="24"/>
                <w:szCs w:val="24"/>
              </w:rPr>
            </w:pPr>
            <w:r w:rsidRPr="005819EA">
              <w:rPr>
                <w:rFonts w:ascii="Times New Roman" w:hAnsi="Times New Roman" w:cs="Times New Roman"/>
                <w:b/>
                <w:sz w:val="24"/>
                <w:szCs w:val="24"/>
              </w:rPr>
              <w:t>Вид</w:t>
            </w:r>
          </w:p>
          <w:p w:rsidR="002518DD" w:rsidRPr="005819EA" w:rsidRDefault="002518DD" w:rsidP="005819EA">
            <w:pPr>
              <w:jc w:val="center"/>
              <w:rPr>
                <w:rFonts w:ascii="Times New Roman" w:hAnsi="Times New Roman" w:cs="Times New Roman"/>
                <w:b/>
                <w:sz w:val="24"/>
                <w:szCs w:val="24"/>
              </w:rPr>
            </w:pPr>
            <w:proofErr w:type="spellStart"/>
            <w:r w:rsidRPr="005819EA">
              <w:rPr>
                <w:rFonts w:ascii="Times New Roman" w:hAnsi="Times New Roman" w:cs="Times New Roman"/>
                <w:b/>
                <w:sz w:val="24"/>
                <w:szCs w:val="24"/>
              </w:rPr>
              <w:t>процедури</w:t>
            </w:r>
            <w:proofErr w:type="spellEnd"/>
          </w:p>
          <w:p w:rsidR="002518DD" w:rsidRPr="005819EA" w:rsidRDefault="002518DD" w:rsidP="005819EA">
            <w:pPr>
              <w:jc w:val="center"/>
              <w:rPr>
                <w:rFonts w:ascii="Times New Roman" w:hAnsi="Times New Roman" w:cs="Times New Roman"/>
                <w:b/>
                <w:sz w:val="24"/>
                <w:szCs w:val="24"/>
              </w:rPr>
            </w:pPr>
            <w:proofErr w:type="spellStart"/>
            <w:r w:rsidRPr="005819EA">
              <w:rPr>
                <w:rFonts w:ascii="Times New Roman" w:hAnsi="Times New Roman" w:cs="Times New Roman"/>
                <w:b/>
                <w:sz w:val="24"/>
                <w:szCs w:val="24"/>
              </w:rPr>
              <w:t>закупівлі</w:t>
            </w:r>
            <w:proofErr w:type="spellEnd"/>
          </w:p>
        </w:tc>
        <w:tc>
          <w:tcPr>
            <w:tcW w:w="1371" w:type="dxa"/>
            <w:vMerge w:val="restart"/>
            <w:vAlign w:val="center"/>
          </w:tcPr>
          <w:p w:rsidR="002518DD" w:rsidRPr="005819EA" w:rsidRDefault="002518DD" w:rsidP="005819EA">
            <w:pPr>
              <w:jc w:val="center"/>
              <w:rPr>
                <w:rFonts w:ascii="Times New Roman" w:hAnsi="Times New Roman" w:cs="Times New Roman"/>
                <w:b/>
                <w:sz w:val="24"/>
                <w:szCs w:val="24"/>
              </w:rPr>
            </w:pPr>
            <w:proofErr w:type="spellStart"/>
            <w:r w:rsidRPr="005819EA">
              <w:rPr>
                <w:rFonts w:ascii="Times New Roman" w:hAnsi="Times New Roman" w:cs="Times New Roman"/>
                <w:b/>
                <w:sz w:val="24"/>
                <w:szCs w:val="24"/>
              </w:rPr>
              <w:t>Очікувана</w:t>
            </w:r>
            <w:proofErr w:type="spellEnd"/>
          </w:p>
          <w:p w:rsidR="002518DD" w:rsidRPr="005819EA" w:rsidRDefault="002518DD" w:rsidP="005819EA">
            <w:pPr>
              <w:jc w:val="center"/>
              <w:rPr>
                <w:rFonts w:ascii="Times New Roman" w:hAnsi="Times New Roman" w:cs="Times New Roman"/>
                <w:b/>
                <w:sz w:val="24"/>
                <w:szCs w:val="24"/>
              </w:rPr>
            </w:pPr>
            <w:proofErr w:type="spellStart"/>
            <w:r w:rsidRPr="005819EA">
              <w:rPr>
                <w:rFonts w:ascii="Times New Roman" w:hAnsi="Times New Roman" w:cs="Times New Roman"/>
                <w:b/>
                <w:sz w:val="24"/>
                <w:szCs w:val="24"/>
              </w:rPr>
              <w:t>вартість</w:t>
            </w:r>
            <w:proofErr w:type="spellEnd"/>
          </w:p>
          <w:p w:rsidR="002518DD" w:rsidRPr="005819EA" w:rsidRDefault="002518DD" w:rsidP="005819EA">
            <w:pPr>
              <w:jc w:val="center"/>
              <w:rPr>
                <w:rFonts w:ascii="Times New Roman" w:hAnsi="Times New Roman" w:cs="Times New Roman"/>
                <w:b/>
                <w:sz w:val="24"/>
                <w:szCs w:val="24"/>
              </w:rPr>
            </w:pPr>
            <w:r w:rsidRPr="005819EA">
              <w:rPr>
                <w:rFonts w:ascii="Times New Roman" w:hAnsi="Times New Roman" w:cs="Times New Roman"/>
                <w:b/>
                <w:sz w:val="24"/>
                <w:szCs w:val="24"/>
              </w:rPr>
              <w:t>предмета</w:t>
            </w:r>
          </w:p>
          <w:p w:rsidR="002518DD" w:rsidRPr="005819EA" w:rsidRDefault="002518DD" w:rsidP="005819EA">
            <w:pPr>
              <w:jc w:val="center"/>
              <w:rPr>
                <w:rFonts w:ascii="Times New Roman" w:hAnsi="Times New Roman" w:cs="Times New Roman"/>
                <w:b/>
                <w:sz w:val="24"/>
                <w:szCs w:val="24"/>
              </w:rPr>
            </w:pPr>
            <w:proofErr w:type="spellStart"/>
            <w:r w:rsidRPr="005819EA">
              <w:rPr>
                <w:rFonts w:ascii="Times New Roman" w:hAnsi="Times New Roman" w:cs="Times New Roman"/>
                <w:b/>
                <w:sz w:val="24"/>
                <w:szCs w:val="24"/>
              </w:rPr>
              <w:t>закупівлі</w:t>
            </w:r>
            <w:proofErr w:type="spellEnd"/>
            <w:r w:rsidRPr="005819EA">
              <w:rPr>
                <w:rFonts w:ascii="Times New Roman" w:hAnsi="Times New Roman" w:cs="Times New Roman"/>
                <w:b/>
                <w:sz w:val="24"/>
                <w:szCs w:val="24"/>
              </w:rPr>
              <w:t>,</w:t>
            </w:r>
          </w:p>
          <w:p w:rsidR="002518DD" w:rsidRPr="005819EA" w:rsidRDefault="002518DD" w:rsidP="005819EA">
            <w:pPr>
              <w:jc w:val="center"/>
              <w:rPr>
                <w:rFonts w:ascii="Times New Roman" w:hAnsi="Times New Roman" w:cs="Times New Roman"/>
                <w:b/>
                <w:sz w:val="24"/>
                <w:szCs w:val="24"/>
              </w:rPr>
            </w:pPr>
            <w:r w:rsidRPr="005819EA">
              <w:rPr>
                <w:rFonts w:ascii="Times New Roman" w:hAnsi="Times New Roman" w:cs="Times New Roman"/>
                <w:b/>
                <w:sz w:val="24"/>
                <w:szCs w:val="24"/>
              </w:rPr>
              <w:t>грн.</w:t>
            </w:r>
          </w:p>
        </w:tc>
        <w:tc>
          <w:tcPr>
            <w:tcW w:w="10121" w:type="dxa"/>
            <w:gridSpan w:val="2"/>
            <w:vAlign w:val="center"/>
          </w:tcPr>
          <w:p w:rsidR="002518DD" w:rsidRPr="005819EA" w:rsidRDefault="002518DD" w:rsidP="005819EA">
            <w:pPr>
              <w:jc w:val="center"/>
              <w:rPr>
                <w:rFonts w:ascii="Times New Roman" w:hAnsi="Times New Roman" w:cs="Times New Roman"/>
                <w:b/>
                <w:sz w:val="24"/>
                <w:szCs w:val="24"/>
              </w:rPr>
            </w:pPr>
            <w:proofErr w:type="spellStart"/>
            <w:r w:rsidRPr="005819EA">
              <w:rPr>
                <w:rFonts w:ascii="Times New Roman" w:hAnsi="Times New Roman" w:cs="Times New Roman"/>
                <w:b/>
                <w:sz w:val="24"/>
                <w:szCs w:val="24"/>
              </w:rPr>
              <w:t>Обґрунтування</w:t>
            </w:r>
            <w:proofErr w:type="spellEnd"/>
          </w:p>
          <w:p w:rsidR="002518DD" w:rsidRPr="005819EA" w:rsidRDefault="002518DD" w:rsidP="005819EA">
            <w:pPr>
              <w:jc w:val="center"/>
              <w:rPr>
                <w:rFonts w:ascii="Times New Roman" w:hAnsi="Times New Roman" w:cs="Times New Roman"/>
                <w:b/>
                <w:sz w:val="24"/>
                <w:szCs w:val="24"/>
              </w:rPr>
            </w:pPr>
          </w:p>
        </w:tc>
      </w:tr>
      <w:tr w:rsidR="008E0EFE" w:rsidRPr="005819EA" w:rsidTr="00224D45">
        <w:trPr>
          <w:trHeight w:val="1144"/>
        </w:trPr>
        <w:tc>
          <w:tcPr>
            <w:tcW w:w="2625" w:type="dxa"/>
            <w:vMerge/>
          </w:tcPr>
          <w:p w:rsidR="002518DD" w:rsidRPr="005819EA" w:rsidRDefault="002518DD" w:rsidP="005819EA">
            <w:pPr>
              <w:jc w:val="center"/>
              <w:rPr>
                <w:rFonts w:ascii="Times New Roman" w:hAnsi="Times New Roman" w:cs="Times New Roman"/>
                <w:b/>
                <w:sz w:val="24"/>
                <w:szCs w:val="24"/>
              </w:rPr>
            </w:pPr>
          </w:p>
        </w:tc>
        <w:tc>
          <w:tcPr>
            <w:tcW w:w="1613" w:type="dxa"/>
            <w:vMerge/>
          </w:tcPr>
          <w:p w:rsidR="002518DD" w:rsidRPr="005819EA" w:rsidRDefault="002518DD" w:rsidP="005819EA">
            <w:pPr>
              <w:jc w:val="center"/>
              <w:rPr>
                <w:rFonts w:ascii="Times New Roman" w:hAnsi="Times New Roman" w:cs="Times New Roman"/>
                <w:b/>
                <w:sz w:val="24"/>
                <w:szCs w:val="24"/>
              </w:rPr>
            </w:pPr>
          </w:p>
        </w:tc>
        <w:tc>
          <w:tcPr>
            <w:tcW w:w="1371" w:type="dxa"/>
            <w:vMerge/>
          </w:tcPr>
          <w:p w:rsidR="002518DD" w:rsidRPr="005819EA" w:rsidRDefault="002518DD" w:rsidP="005819EA">
            <w:pPr>
              <w:jc w:val="center"/>
              <w:rPr>
                <w:rFonts w:ascii="Times New Roman" w:hAnsi="Times New Roman" w:cs="Times New Roman"/>
                <w:b/>
                <w:sz w:val="24"/>
                <w:szCs w:val="24"/>
              </w:rPr>
            </w:pPr>
          </w:p>
        </w:tc>
        <w:tc>
          <w:tcPr>
            <w:tcW w:w="7853" w:type="dxa"/>
            <w:vAlign w:val="center"/>
          </w:tcPr>
          <w:p w:rsidR="002518DD" w:rsidRPr="005819EA" w:rsidRDefault="002518DD" w:rsidP="005819EA">
            <w:pPr>
              <w:jc w:val="center"/>
              <w:rPr>
                <w:rFonts w:ascii="Times New Roman" w:hAnsi="Times New Roman" w:cs="Times New Roman"/>
                <w:b/>
                <w:sz w:val="24"/>
                <w:szCs w:val="24"/>
              </w:rPr>
            </w:pPr>
            <w:proofErr w:type="spellStart"/>
            <w:r w:rsidRPr="005819EA">
              <w:rPr>
                <w:rFonts w:ascii="Times New Roman" w:hAnsi="Times New Roman" w:cs="Times New Roman"/>
                <w:b/>
                <w:sz w:val="24"/>
                <w:szCs w:val="24"/>
              </w:rPr>
              <w:t>технічних</w:t>
            </w:r>
            <w:proofErr w:type="spellEnd"/>
            <w:r w:rsidRPr="005819EA">
              <w:rPr>
                <w:rFonts w:ascii="Times New Roman" w:hAnsi="Times New Roman" w:cs="Times New Roman"/>
                <w:b/>
                <w:sz w:val="24"/>
                <w:szCs w:val="24"/>
              </w:rPr>
              <w:t xml:space="preserve"> та </w:t>
            </w:r>
            <w:proofErr w:type="spellStart"/>
            <w:r w:rsidRPr="005819EA">
              <w:rPr>
                <w:rFonts w:ascii="Times New Roman" w:hAnsi="Times New Roman" w:cs="Times New Roman"/>
                <w:b/>
                <w:sz w:val="24"/>
                <w:szCs w:val="24"/>
              </w:rPr>
              <w:t>якісних</w:t>
            </w:r>
            <w:proofErr w:type="spellEnd"/>
            <w:r w:rsidRPr="005819EA">
              <w:rPr>
                <w:rFonts w:ascii="Times New Roman" w:hAnsi="Times New Roman" w:cs="Times New Roman"/>
                <w:b/>
                <w:sz w:val="24"/>
                <w:szCs w:val="24"/>
              </w:rPr>
              <w:t xml:space="preserve"> характеристик предмета </w:t>
            </w:r>
            <w:proofErr w:type="spellStart"/>
            <w:r w:rsidRPr="005819EA">
              <w:rPr>
                <w:rFonts w:ascii="Times New Roman" w:hAnsi="Times New Roman" w:cs="Times New Roman"/>
                <w:b/>
                <w:sz w:val="24"/>
                <w:szCs w:val="24"/>
              </w:rPr>
              <w:t>закупівлі</w:t>
            </w:r>
            <w:proofErr w:type="spellEnd"/>
          </w:p>
        </w:tc>
        <w:tc>
          <w:tcPr>
            <w:tcW w:w="2268" w:type="dxa"/>
            <w:vAlign w:val="center"/>
          </w:tcPr>
          <w:p w:rsidR="002518DD" w:rsidRPr="005819EA" w:rsidRDefault="002518DD" w:rsidP="005819EA">
            <w:pPr>
              <w:ind w:right="667"/>
              <w:jc w:val="center"/>
              <w:rPr>
                <w:rFonts w:ascii="Times New Roman" w:hAnsi="Times New Roman" w:cs="Times New Roman"/>
                <w:b/>
                <w:sz w:val="24"/>
                <w:szCs w:val="24"/>
              </w:rPr>
            </w:pPr>
            <w:proofErr w:type="spellStart"/>
            <w:r w:rsidRPr="005819EA">
              <w:rPr>
                <w:rFonts w:ascii="Times New Roman" w:hAnsi="Times New Roman" w:cs="Times New Roman"/>
                <w:b/>
                <w:sz w:val="24"/>
                <w:szCs w:val="24"/>
              </w:rPr>
              <w:t>очікуваної</w:t>
            </w:r>
            <w:proofErr w:type="spellEnd"/>
            <w:r w:rsidRPr="005819EA">
              <w:rPr>
                <w:rFonts w:ascii="Times New Roman" w:hAnsi="Times New Roman" w:cs="Times New Roman"/>
                <w:b/>
                <w:sz w:val="24"/>
                <w:szCs w:val="24"/>
              </w:rPr>
              <w:t xml:space="preserve"> </w:t>
            </w:r>
            <w:proofErr w:type="spellStart"/>
            <w:r w:rsidRPr="005819EA">
              <w:rPr>
                <w:rFonts w:ascii="Times New Roman" w:hAnsi="Times New Roman" w:cs="Times New Roman"/>
                <w:b/>
                <w:sz w:val="24"/>
                <w:szCs w:val="24"/>
              </w:rPr>
              <w:t>вартості</w:t>
            </w:r>
            <w:proofErr w:type="spellEnd"/>
            <w:r w:rsidRPr="005819EA">
              <w:rPr>
                <w:rFonts w:ascii="Times New Roman" w:hAnsi="Times New Roman" w:cs="Times New Roman"/>
                <w:b/>
                <w:sz w:val="24"/>
                <w:szCs w:val="24"/>
              </w:rPr>
              <w:t xml:space="preserve"> предмета </w:t>
            </w:r>
            <w:proofErr w:type="spellStart"/>
            <w:r w:rsidRPr="005819EA">
              <w:rPr>
                <w:rFonts w:ascii="Times New Roman" w:hAnsi="Times New Roman" w:cs="Times New Roman"/>
                <w:b/>
                <w:sz w:val="24"/>
                <w:szCs w:val="24"/>
              </w:rPr>
              <w:t>закупівлі</w:t>
            </w:r>
            <w:proofErr w:type="spellEnd"/>
          </w:p>
        </w:tc>
      </w:tr>
      <w:tr w:rsidR="008E0EFE" w:rsidRPr="005819EA" w:rsidTr="00224D45">
        <w:tc>
          <w:tcPr>
            <w:tcW w:w="2625" w:type="dxa"/>
          </w:tcPr>
          <w:p w:rsidR="00755E73" w:rsidRPr="008C24C2" w:rsidRDefault="00564CA7" w:rsidP="00224D45">
            <w:pPr>
              <w:rPr>
                <w:rStyle w:val="a4"/>
                <w:rFonts w:ascii="Times New Roman" w:eastAsia="Times New Roman" w:hAnsi="Times New Roman" w:cs="Times New Roman"/>
                <w:bCs/>
                <w:color w:val="auto"/>
                <w:kern w:val="36"/>
                <w:sz w:val="24"/>
                <w:szCs w:val="24"/>
                <w:u w:val="none"/>
                <w:bdr w:val="none" w:sz="0" w:space="0" w:color="auto" w:frame="1"/>
                <w:lang w:eastAsia="uk-UA"/>
              </w:rPr>
            </w:pPr>
            <w:proofErr w:type="spellStart"/>
            <w:r w:rsidRPr="00564CA7">
              <w:rPr>
                <w:rStyle w:val="a4"/>
                <w:rFonts w:ascii="Times New Roman" w:eastAsia="Times New Roman" w:hAnsi="Times New Roman" w:cs="Times New Roman"/>
                <w:bCs/>
                <w:color w:val="auto"/>
                <w:kern w:val="36"/>
                <w:sz w:val="24"/>
                <w:szCs w:val="24"/>
                <w:u w:val="none"/>
                <w:bdr w:val="none" w:sz="0" w:space="0" w:color="auto" w:frame="1"/>
                <w:lang w:eastAsia="uk-UA"/>
              </w:rPr>
              <w:t>Послуги</w:t>
            </w:r>
            <w:proofErr w:type="spellEnd"/>
            <w:r w:rsidRPr="00564CA7">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564CA7">
              <w:rPr>
                <w:rStyle w:val="a4"/>
                <w:rFonts w:ascii="Times New Roman" w:eastAsia="Times New Roman" w:hAnsi="Times New Roman" w:cs="Times New Roman"/>
                <w:bCs/>
                <w:color w:val="auto"/>
                <w:kern w:val="36"/>
                <w:sz w:val="24"/>
                <w:szCs w:val="24"/>
                <w:u w:val="none"/>
                <w:bdr w:val="none" w:sz="0" w:space="0" w:color="auto" w:frame="1"/>
                <w:lang w:eastAsia="uk-UA"/>
              </w:rPr>
              <w:t>із</w:t>
            </w:r>
            <w:proofErr w:type="spellEnd"/>
            <w:r w:rsidRPr="00564CA7">
              <w:rPr>
                <w:rStyle w:val="a4"/>
                <w:rFonts w:ascii="Times New Roman" w:eastAsia="Times New Roman" w:hAnsi="Times New Roman" w:cs="Times New Roman"/>
                <w:bCs/>
                <w:color w:val="auto"/>
                <w:kern w:val="36"/>
                <w:sz w:val="24"/>
                <w:szCs w:val="24"/>
                <w:u w:val="none"/>
                <w:bdr w:val="none" w:sz="0" w:space="0" w:color="auto" w:frame="1"/>
                <w:lang w:eastAsia="uk-UA"/>
              </w:rPr>
              <w:t xml:space="preserve"> благоустрою </w:t>
            </w:r>
            <w:proofErr w:type="spellStart"/>
            <w:r w:rsidRPr="00564CA7">
              <w:rPr>
                <w:rStyle w:val="a4"/>
                <w:rFonts w:ascii="Times New Roman" w:eastAsia="Times New Roman" w:hAnsi="Times New Roman" w:cs="Times New Roman"/>
                <w:bCs/>
                <w:color w:val="auto"/>
                <w:kern w:val="36"/>
                <w:sz w:val="24"/>
                <w:szCs w:val="24"/>
                <w:u w:val="none"/>
                <w:bdr w:val="none" w:sz="0" w:space="0" w:color="auto" w:frame="1"/>
                <w:lang w:eastAsia="uk-UA"/>
              </w:rPr>
              <w:t>населених</w:t>
            </w:r>
            <w:proofErr w:type="spellEnd"/>
            <w:r w:rsidRPr="00564CA7">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564CA7">
              <w:rPr>
                <w:rStyle w:val="a4"/>
                <w:rFonts w:ascii="Times New Roman" w:eastAsia="Times New Roman" w:hAnsi="Times New Roman" w:cs="Times New Roman"/>
                <w:bCs/>
                <w:color w:val="auto"/>
                <w:kern w:val="36"/>
                <w:sz w:val="24"/>
                <w:szCs w:val="24"/>
                <w:u w:val="none"/>
                <w:bdr w:val="none" w:sz="0" w:space="0" w:color="auto" w:frame="1"/>
                <w:lang w:eastAsia="uk-UA"/>
              </w:rPr>
              <w:t>пунктів</w:t>
            </w:r>
            <w:proofErr w:type="spellEnd"/>
            <w:r w:rsidRPr="00564CA7">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564CA7">
              <w:rPr>
                <w:rStyle w:val="a4"/>
                <w:rFonts w:ascii="Times New Roman" w:eastAsia="Times New Roman" w:hAnsi="Times New Roman" w:cs="Times New Roman"/>
                <w:bCs/>
                <w:color w:val="auto"/>
                <w:kern w:val="36"/>
                <w:sz w:val="24"/>
                <w:szCs w:val="24"/>
                <w:u w:val="none"/>
                <w:bdr w:val="none" w:sz="0" w:space="0" w:color="auto" w:frame="1"/>
                <w:lang w:eastAsia="uk-UA"/>
              </w:rPr>
              <w:t>розчистка</w:t>
            </w:r>
            <w:proofErr w:type="spellEnd"/>
            <w:r w:rsidRPr="00564CA7">
              <w:rPr>
                <w:rStyle w:val="a4"/>
                <w:rFonts w:ascii="Times New Roman" w:eastAsia="Times New Roman" w:hAnsi="Times New Roman" w:cs="Times New Roman"/>
                <w:bCs/>
                <w:color w:val="auto"/>
                <w:kern w:val="36"/>
                <w:sz w:val="24"/>
                <w:szCs w:val="24"/>
                <w:u w:val="none"/>
                <w:bdr w:val="none" w:sz="0" w:space="0" w:color="auto" w:frame="1"/>
                <w:lang w:eastAsia="uk-UA"/>
              </w:rPr>
              <w:t xml:space="preserve"> та </w:t>
            </w:r>
            <w:proofErr w:type="spellStart"/>
            <w:r w:rsidRPr="00564CA7">
              <w:rPr>
                <w:rStyle w:val="a4"/>
                <w:rFonts w:ascii="Times New Roman" w:eastAsia="Times New Roman" w:hAnsi="Times New Roman" w:cs="Times New Roman"/>
                <w:bCs/>
                <w:color w:val="auto"/>
                <w:kern w:val="36"/>
                <w:sz w:val="24"/>
                <w:szCs w:val="24"/>
                <w:u w:val="none"/>
                <w:bdr w:val="none" w:sz="0" w:space="0" w:color="auto" w:frame="1"/>
                <w:lang w:eastAsia="uk-UA"/>
              </w:rPr>
              <w:t>підсипання</w:t>
            </w:r>
            <w:proofErr w:type="spellEnd"/>
            <w:r w:rsidRPr="00564CA7">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564CA7">
              <w:rPr>
                <w:rStyle w:val="a4"/>
                <w:rFonts w:ascii="Times New Roman" w:eastAsia="Times New Roman" w:hAnsi="Times New Roman" w:cs="Times New Roman"/>
                <w:bCs/>
                <w:color w:val="auto"/>
                <w:kern w:val="36"/>
                <w:sz w:val="24"/>
                <w:szCs w:val="24"/>
                <w:u w:val="none"/>
                <w:bdr w:val="none" w:sz="0" w:space="0" w:color="auto" w:frame="1"/>
                <w:lang w:eastAsia="uk-UA"/>
              </w:rPr>
              <w:t>під</w:t>
            </w:r>
            <w:proofErr w:type="spellEnd"/>
            <w:r w:rsidRPr="00564CA7">
              <w:rPr>
                <w:rStyle w:val="a4"/>
                <w:rFonts w:ascii="Times New Roman" w:eastAsia="Times New Roman" w:hAnsi="Times New Roman" w:cs="Times New Roman"/>
                <w:bCs/>
                <w:color w:val="auto"/>
                <w:kern w:val="36"/>
                <w:sz w:val="24"/>
                <w:szCs w:val="24"/>
                <w:u w:val="none"/>
                <w:bdr w:val="none" w:sz="0" w:space="0" w:color="auto" w:frame="1"/>
                <w:lang w:eastAsia="uk-UA"/>
              </w:rPr>
              <w:t xml:space="preserve"> час </w:t>
            </w:r>
            <w:proofErr w:type="spellStart"/>
            <w:r w:rsidRPr="00564CA7">
              <w:rPr>
                <w:rStyle w:val="a4"/>
                <w:rFonts w:ascii="Times New Roman" w:eastAsia="Times New Roman" w:hAnsi="Times New Roman" w:cs="Times New Roman"/>
                <w:bCs/>
                <w:color w:val="auto"/>
                <w:kern w:val="36"/>
                <w:sz w:val="24"/>
                <w:szCs w:val="24"/>
                <w:u w:val="none"/>
                <w:bdr w:val="none" w:sz="0" w:space="0" w:color="auto" w:frame="1"/>
                <w:lang w:eastAsia="uk-UA"/>
              </w:rPr>
              <w:t>снігопадів</w:t>
            </w:r>
            <w:proofErr w:type="spellEnd"/>
            <w:r w:rsidRPr="00564CA7">
              <w:rPr>
                <w:rStyle w:val="a4"/>
                <w:rFonts w:ascii="Times New Roman" w:eastAsia="Times New Roman" w:hAnsi="Times New Roman" w:cs="Times New Roman"/>
                <w:bCs/>
                <w:color w:val="auto"/>
                <w:kern w:val="36"/>
                <w:sz w:val="24"/>
                <w:szCs w:val="24"/>
                <w:u w:val="none"/>
                <w:bdr w:val="none" w:sz="0" w:space="0" w:color="auto" w:frame="1"/>
                <w:lang w:eastAsia="uk-UA"/>
              </w:rPr>
              <w:t xml:space="preserve"> та </w:t>
            </w:r>
            <w:proofErr w:type="spellStart"/>
            <w:r w:rsidRPr="00564CA7">
              <w:rPr>
                <w:rStyle w:val="a4"/>
                <w:rFonts w:ascii="Times New Roman" w:eastAsia="Times New Roman" w:hAnsi="Times New Roman" w:cs="Times New Roman"/>
                <w:bCs/>
                <w:color w:val="auto"/>
                <w:kern w:val="36"/>
                <w:sz w:val="24"/>
                <w:szCs w:val="24"/>
                <w:u w:val="none"/>
                <w:bdr w:val="none" w:sz="0" w:space="0" w:color="auto" w:frame="1"/>
                <w:lang w:eastAsia="uk-UA"/>
              </w:rPr>
              <w:t>ожеледиці</w:t>
            </w:r>
            <w:proofErr w:type="spellEnd"/>
            <w:r w:rsidRPr="00564CA7">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564CA7">
              <w:rPr>
                <w:rStyle w:val="a4"/>
                <w:rFonts w:ascii="Times New Roman" w:eastAsia="Times New Roman" w:hAnsi="Times New Roman" w:cs="Times New Roman"/>
                <w:bCs/>
                <w:color w:val="auto"/>
                <w:kern w:val="36"/>
                <w:sz w:val="24"/>
                <w:szCs w:val="24"/>
                <w:u w:val="none"/>
                <w:bdr w:val="none" w:sz="0" w:space="0" w:color="auto" w:frame="1"/>
                <w:lang w:eastAsia="uk-UA"/>
              </w:rPr>
              <w:t>територій</w:t>
            </w:r>
            <w:proofErr w:type="spellEnd"/>
            <w:r w:rsidRPr="00564CA7">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564CA7">
              <w:rPr>
                <w:rStyle w:val="a4"/>
                <w:rFonts w:ascii="Times New Roman" w:eastAsia="Times New Roman" w:hAnsi="Times New Roman" w:cs="Times New Roman"/>
                <w:bCs/>
                <w:color w:val="auto"/>
                <w:kern w:val="36"/>
                <w:sz w:val="24"/>
                <w:szCs w:val="24"/>
                <w:u w:val="none"/>
                <w:bdr w:val="none" w:sz="0" w:space="0" w:color="auto" w:frame="1"/>
                <w:lang w:eastAsia="uk-UA"/>
              </w:rPr>
              <w:t>загального</w:t>
            </w:r>
            <w:proofErr w:type="spellEnd"/>
            <w:r w:rsidRPr="00564CA7">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564CA7">
              <w:rPr>
                <w:rStyle w:val="a4"/>
                <w:rFonts w:ascii="Times New Roman" w:eastAsia="Times New Roman" w:hAnsi="Times New Roman" w:cs="Times New Roman"/>
                <w:bCs/>
                <w:color w:val="auto"/>
                <w:kern w:val="36"/>
                <w:sz w:val="24"/>
                <w:szCs w:val="24"/>
                <w:u w:val="none"/>
                <w:bdr w:val="none" w:sz="0" w:space="0" w:color="auto" w:frame="1"/>
                <w:lang w:eastAsia="uk-UA"/>
              </w:rPr>
              <w:t>користування</w:t>
            </w:r>
            <w:proofErr w:type="spellEnd"/>
            <w:r w:rsidRPr="00564CA7">
              <w:rPr>
                <w:rStyle w:val="a4"/>
                <w:rFonts w:ascii="Times New Roman" w:eastAsia="Times New Roman" w:hAnsi="Times New Roman" w:cs="Times New Roman"/>
                <w:bCs/>
                <w:color w:val="auto"/>
                <w:kern w:val="36"/>
                <w:sz w:val="24"/>
                <w:szCs w:val="24"/>
                <w:u w:val="none"/>
                <w:bdr w:val="none" w:sz="0" w:space="0" w:color="auto" w:frame="1"/>
                <w:lang w:eastAsia="uk-UA"/>
              </w:rPr>
              <w:t xml:space="preserve"> у межах </w:t>
            </w:r>
            <w:proofErr w:type="spellStart"/>
            <w:r w:rsidRPr="00564CA7">
              <w:rPr>
                <w:rStyle w:val="a4"/>
                <w:rFonts w:ascii="Times New Roman" w:eastAsia="Times New Roman" w:hAnsi="Times New Roman" w:cs="Times New Roman"/>
                <w:bCs/>
                <w:color w:val="auto"/>
                <w:kern w:val="36"/>
                <w:sz w:val="24"/>
                <w:szCs w:val="24"/>
                <w:u w:val="none"/>
                <w:bdr w:val="none" w:sz="0" w:space="0" w:color="auto" w:frame="1"/>
                <w:lang w:eastAsia="uk-UA"/>
              </w:rPr>
              <w:t>Тернівського</w:t>
            </w:r>
            <w:proofErr w:type="spellEnd"/>
            <w:r w:rsidRPr="00564CA7">
              <w:rPr>
                <w:rStyle w:val="a4"/>
                <w:rFonts w:ascii="Times New Roman" w:eastAsia="Times New Roman" w:hAnsi="Times New Roman" w:cs="Times New Roman"/>
                <w:bCs/>
                <w:color w:val="auto"/>
                <w:kern w:val="36"/>
                <w:sz w:val="24"/>
                <w:szCs w:val="24"/>
                <w:u w:val="none"/>
                <w:bdr w:val="none" w:sz="0" w:space="0" w:color="auto" w:frame="1"/>
                <w:lang w:eastAsia="uk-UA"/>
              </w:rPr>
              <w:t xml:space="preserve"> району (ДК 021:2015 90620000-9 - </w:t>
            </w:r>
            <w:proofErr w:type="spellStart"/>
            <w:r w:rsidRPr="00564CA7">
              <w:rPr>
                <w:rStyle w:val="a4"/>
                <w:rFonts w:ascii="Times New Roman" w:eastAsia="Times New Roman" w:hAnsi="Times New Roman" w:cs="Times New Roman"/>
                <w:bCs/>
                <w:color w:val="auto"/>
                <w:kern w:val="36"/>
                <w:sz w:val="24"/>
                <w:szCs w:val="24"/>
                <w:u w:val="none"/>
                <w:bdr w:val="none" w:sz="0" w:space="0" w:color="auto" w:frame="1"/>
                <w:lang w:eastAsia="uk-UA"/>
              </w:rPr>
              <w:t>Послуги</w:t>
            </w:r>
            <w:proofErr w:type="spellEnd"/>
            <w:r w:rsidRPr="00564CA7">
              <w:rPr>
                <w:rStyle w:val="a4"/>
                <w:rFonts w:ascii="Times New Roman" w:eastAsia="Times New Roman" w:hAnsi="Times New Roman" w:cs="Times New Roman"/>
                <w:bCs/>
                <w:color w:val="auto"/>
                <w:kern w:val="36"/>
                <w:sz w:val="24"/>
                <w:szCs w:val="24"/>
                <w:u w:val="none"/>
                <w:bdr w:val="none" w:sz="0" w:space="0" w:color="auto" w:frame="1"/>
                <w:lang w:eastAsia="uk-UA"/>
              </w:rPr>
              <w:t xml:space="preserve"> з </w:t>
            </w:r>
            <w:proofErr w:type="spellStart"/>
            <w:r w:rsidRPr="00564CA7">
              <w:rPr>
                <w:rStyle w:val="a4"/>
                <w:rFonts w:ascii="Times New Roman" w:eastAsia="Times New Roman" w:hAnsi="Times New Roman" w:cs="Times New Roman"/>
                <w:bCs/>
                <w:color w:val="auto"/>
                <w:kern w:val="36"/>
                <w:sz w:val="24"/>
                <w:szCs w:val="24"/>
                <w:u w:val="none"/>
                <w:bdr w:val="none" w:sz="0" w:space="0" w:color="auto" w:frame="1"/>
                <w:lang w:eastAsia="uk-UA"/>
              </w:rPr>
              <w:t>прибирання</w:t>
            </w:r>
            <w:proofErr w:type="spellEnd"/>
            <w:r w:rsidRPr="00564CA7">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564CA7">
              <w:rPr>
                <w:rStyle w:val="a4"/>
                <w:rFonts w:ascii="Times New Roman" w:eastAsia="Times New Roman" w:hAnsi="Times New Roman" w:cs="Times New Roman"/>
                <w:bCs/>
                <w:color w:val="auto"/>
                <w:kern w:val="36"/>
                <w:sz w:val="24"/>
                <w:szCs w:val="24"/>
                <w:u w:val="none"/>
                <w:bdr w:val="none" w:sz="0" w:space="0" w:color="auto" w:frame="1"/>
                <w:lang w:eastAsia="uk-UA"/>
              </w:rPr>
              <w:t>снігу</w:t>
            </w:r>
            <w:proofErr w:type="spellEnd"/>
            <w:r w:rsidRPr="00564CA7">
              <w:rPr>
                <w:rStyle w:val="a4"/>
                <w:rFonts w:ascii="Times New Roman" w:eastAsia="Times New Roman" w:hAnsi="Times New Roman" w:cs="Times New Roman"/>
                <w:bCs/>
                <w:color w:val="auto"/>
                <w:kern w:val="36"/>
                <w:sz w:val="24"/>
                <w:szCs w:val="24"/>
                <w:u w:val="none"/>
                <w:bdr w:val="none" w:sz="0" w:space="0" w:color="auto" w:frame="1"/>
                <w:lang w:eastAsia="uk-UA"/>
              </w:rPr>
              <w:t>).</w:t>
            </w:r>
          </w:p>
        </w:tc>
        <w:tc>
          <w:tcPr>
            <w:tcW w:w="1613" w:type="dxa"/>
            <w:vAlign w:val="center"/>
          </w:tcPr>
          <w:p w:rsidR="002518DD" w:rsidRPr="005819EA" w:rsidRDefault="002518DD" w:rsidP="005819EA">
            <w:pPr>
              <w:jc w:val="center"/>
              <w:rPr>
                <w:rFonts w:ascii="Times New Roman" w:hAnsi="Times New Roman" w:cs="Times New Roman"/>
                <w:sz w:val="24"/>
                <w:szCs w:val="24"/>
              </w:rPr>
            </w:pPr>
            <w:r w:rsidRPr="005819EA">
              <w:rPr>
                <w:rFonts w:ascii="Times New Roman" w:hAnsi="Times New Roman" w:cs="Times New Roman"/>
                <w:sz w:val="24"/>
                <w:szCs w:val="24"/>
                <w:lang w:val="uk-UA"/>
              </w:rPr>
              <w:t>В</w:t>
            </w:r>
            <w:proofErr w:type="spellStart"/>
            <w:r w:rsidRPr="005819EA">
              <w:rPr>
                <w:rFonts w:ascii="Times New Roman" w:hAnsi="Times New Roman" w:cs="Times New Roman"/>
                <w:sz w:val="24"/>
                <w:szCs w:val="24"/>
              </w:rPr>
              <w:t>ідкриті</w:t>
            </w:r>
            <w:proofErr w:type="spellEnd"/>
            <w:r w:rsidRPr="005819EA">
              <w:rPr>
                <w:rFonts w:ascii="Times New Roman" w:hAnsi="Times New Roman" w:cs="Times New Roman"/>
                <w:sz w:val="24"/>
                <w:szCs w:val="24"/>
              </w:rPr>
              <w:t xml:space="preserve"> торги з </w:t>
            </w:r>
            <w:proofErr w:type="spellStart"/>
            <w:r w:rsidRPr="005819EA">
              <w:rPr>
                <w:rFonts w:ascii="Times New Roman" w:hAnsi="Times New Roman" w:cs="Times New Roman"/>
                <w:sz w:val="24"/>
                <w:szCs w:val="24"/>
              </w:rPr>
              <w:t>урахування</w:t>
            </w:r>
            <w:proofErr w:type="spellEnd"/>
            <w:r w:rsidRPr="005819EA">
              <w:rPr>
                <w:rFonts w:ascii="Times New Roman" w:hAnsi="Times New Roman" w:cs="Times New Roman"/>
                <w:sz w:val="24"/>
                <w:szCs w:val="24"/>
                <w:lang w:val="uk-UA"/>
              </w:rPr>
              <w:t xml:space="preserve">м </w:t>
            </w:r>
            <w:proofErr w:type="spellStart"/>
            <w:r w:rsidRPr="005819EA">
              <w:rPr>
                <w:rFonts w:ascii="Times New Roman" w:hAnsi="Times New Roman" w:cs="Times New Roman"/>
                <w:sz w:val="24"/>
                <w:szCs w:val="24"/>
              </w:rPr>
              <w:t>особливостей</w:t>
            </w:r>
            <w:proofErr w:type="spellEnd"/>
            <w:r w:rsidRPr="005819EA">
              <w:rPr>
                <w:rFonts w:ascii="Times New Roman" w:hAnsi="Times New Roman" w:cs="Times New Roman"/>
                <w:sz w:val="24"/>
                <w:szCs w:val="24"/>
              </w:rPr>
              <w:t xml:space="preserve"> </w:t>
            </w:r>
          </w:p>
          <w:p w:rsidR="002518DD" w:rsidRPr="005819EA" w:rsidRDefault="002518DD" w:rsidP="005819EA">
            <w:pPr>
              <w:jc w:val="center"/>
              <w:rPr>
                <w:rFonts w:ascii="Times New Roman" w:hAnsi="Times New Roman" w:cs="Times New Roman"/>
                <w:sz w:val="24"/>
                <w:szCs w:val="24"/>
              </w:rPr>
            </w:pPr>
          </w:p>
        </w:tc>
        <w:tc>
          <w:tcPr>
            <w:tcW w:w="1371" w:type="dxa"/>
            <w:vAlign w:val="center"/>
          </w:tcPr>
          <w:p w:rsidR="002518DD" w:rsidRPr="008C24C2" w:rsidRDefault="00224D45" w:rsidP="00FB14B1">
            <w:pPr>
              <w:jc w:val="center"/>
              <w:rPr>
                <w:rFonts w:ascii="Times New Roman" w:hAnsi="Times New Roman" w:cs="Times New Roman"/>
                <w:bCs/>
                <w:sz w:val="24"/>
                <w:szCs w:val="24"/>
                <w:bdr w:val="none" w:sz="0" w:space="0" w:color="auto" w:frame="1"/>
                <w:shd w:val="clear" w:color="auto" w:fill="FFFFFF"/>
                <w:lang w:val="uk-UA"/>
              </w:rPr>
            </w:pPr>
            <w:r>
              <w:rPr>
                <w:rFonts w:ascii="Times New Roman" w:hAnsi="Times New Roman" w:cs="Times New Roman"/>
                <w:bCs/>
                <w:sz w:val="24"/>
                <w:szCs w:val="24"/>
                <w:bdr w:val="none" w:sz="0" w:space="0" w:color="auto" w:frame="1"/>
                <w:shd w:val="clear" w:color="auto" w:fill="FFFFFF"/>
              </w:rPr>
              <w:t>219 500</w:t>
            </w:r>
            <w:r w:rsidR="00FB14B1">
              <w:rPr>
                <w:rFonts w:ascii="Times New Roman" w:hAnsi="Times New Roman" w:cs="Times New Roman"/>
                <w:bCs/>
                <w:sz w:val="24"/>
                <w:szCs w:val="24"/>
                <w:bdr w:val="none" w:sz="0" w:space="0" w:color="auto" w:frame="1"/>
                <w:shd w:val="clear" w:color="auto" w:fill="FFFFFF"/>
              </w:rPr>
              <w:t>,00</w:t>
            </w:r>
            <w:r w:rsidR="002518DD" w:rsidRPr="005819EA">
              <w:rPr>
                <w:rFonts w:ascii="Times New Roman" w:hAnsi="Times New Roman" w:cs="Times New Roman"/>
                <w:bCs/>
                <w:sz w:val="24"/>
                <w:szCs w:val="24"/>
                <w:bdr w:val="none" w:sz="0" w:space="0" w:color="auto" w:frame="1"/>
                <w:shd w:val="clear" w:color="auto" w:fill="FFFFFF"/>
              </w:rPr>
              <w:t xml:space="preserve"> </w:t>
            </w:r>
          </w:p>
        </w:tc>
        <w:tc>
          <w:tcPr>
            <w:tcW w:w="7853" w:type="dxa"/>
          </w:tcPr>
          <w:p w:rsidR="00224D45" w:rsidRPr="00224D45" w:rsidRDefault="00564CA7" w:rsidP="00224D45">
            <w:pPr>
              <w:ind w:firstLine="540"/>
              <w:jc w:val="both"/>
              <w:rPr>
                <w:rFonts w:ascii="Times New Roman" w:hAnsi="Times New Roman" w:cs="Times New Roman"/>
                <w:sz w:val="24"/>
                <w:szCs w:val="24"/>
                <w:lang w:val="uk-UA"/>
              </w:rPr>
            </w:pPr>
            <w:r w:rsidRPr="00564CA7">
              <w:rPr>
                <w:rFonts w:ascii="Times New Roman" w:hAnsi="Times New Roman" w:cs="Times New Roman"/>
                <w:sz w:val="24"/>
                <w:szCs w:val="24"/>
                <w:lang w:val="uk-UA"/>
              </w:rPr>
              <w:t xml:space="preserve">Послуги із благоустрою населених пунктів: розчистка та підсипання під час снігопадів та ожеледиці територій загального користування у межах </w:t>
            </w:r>
            <w:proofErr w:type="spellStart"/>
            <w:r w:rsidRPr="00564CA7">
              <w:rPr>
                <w:rFonts w:ascii="Times New Roman" w:hAnsi="Times New Roman" w:cs="Times New Roman"/>
                <w:sz w:val="24"/>
                <w:szCs w:val="24"/>
                <w:lang w:val="uk-UA"/>
              </w:rPr>
              <w:t>Тернівського</w:t>
            </w:r>
            <w:proofErr w:type="spellEnd"/>
            <w:r w:rsidRPr="00564CA7">
              <w:rPr>
                <w:rFonts w:ascii="Times New Roman" w:hAnsi="Times New Roman" w:cs="Times New Roman"/>
                <w:sz w:val="24"/>
                <w:szCs w:val="24"/>
                <w:lang w:val="uk-UA"/>
              </w:rPr>
              <w:t xml:space="preserve"> району (ДК 021:2015 90620000-9 - Послуги з прибирання снігу).</w:t>
            </w:r>
          </w:p>
          <w:p w:rsidR="00224D45" w:rsidRPr="00224D45" w:rsidRDefault="00224D45" w:rsidP="00224D45">
            <w:pPr>
              <w:ind w:firstLine="540"/>
              <w:jc w:val="both"/>
              <w:rPr>
                <w:rFonts w:ascii="Times New Roman" w:hAnsi="Times New Roman" w:cs="Times New Roman"/>
                <w:sz w:val="24"/>
                <w:szCs w:val="24"/>
                <w:lang w:val="uk-UA"/>
              </w:rPr>
            </w:pPr>
            <w:r w:rsidRPr="00224D45">
              <w:rPr>
                <w:rFonts w:ascii="Times New Roman" w:hAnsi="Times New Roman" w:cs="Times New Roman"/>
                <w:sz w:val="24"/>
                <w:szCs w:val="24"/>
                <w:lang w:val="uk-UA"/>
              </w:rPr>
              <w:t xml:space="preserve">Період надання послуг: з моменту підписання договору по 31 грудня 2026 року. </w:t>
            </w:r>
          </w:p>
          <w:p w:rsidR="00224D45" w:rsidRPr="00224D45" w:rsidRDefault="00224D45" w:rsidP="00224D45">
            <w:pPr>
              <w:ind w:firstLine="540"/>
              <w:jc w:val="both"/>
              <w:rPr>
                <w:rFonts w:ascii="Times New Roman" w:hAnsi="Times New Roman" w:cs="Times New Roman"/>
                <w:sz w:val="24"/>
                <w:szCs w:val="24"/>
                <w:lang w:val="uk-UA"/>
              </w:rPr>
            </w:pPr>
            <w:r w:rsidRPr="00224D45">
              <w:rPr>
                <w:rFonts w:ascii="Times New Roman" w:hAnsi="Times New Roman" w:cs="Times New Roman"/>
                <w:sz w:val="24"/>
                <w:szCs w:val="24"/>
                <w:lang w:val="uk-UA"/>
              </w:rPr>
              <w:t xml:space="preserve">Місце надання послуг: на території загального користування, що перебувають у межах </w:t>
            </w:r>
            <w:proofErr w:type="spellStart"/>
            <w:r w:rsidRPr="00224D45">
              <w:rPr>
                <w:rFonts w:ascii="Times New Roman" w:hAnsi="Times New Roman" w:cs="Times New Roman"/>
                <w:sz w:val="24"/>
                <w:szCs w:val="24"/>
                <w:lang w:val="uk-UA"/>
              </w:rPr>
              <w:t>Тернівського</w:t>
            </w:r>
            <w:proofErr w:type="spellEnd"/>
            <w:r w:rsidRPr="00224D45">
              <w:rPr>
                <w:rFonts w:ascii="Times New Roman" w:hAnsi="Times New Roman" w:cs="Times New Roman"/>
                <w:sz w:val="24"/>
                <w:szCs w:val="24"/>
                <w:lang w:val="uk-UA"/>
              </w:rPr>
              <w:t xml:space="preserve"> району </w:t>
            </w:r>
          </w:p>
          <w:p w:rsidR="00224D45" w:rsidRPr="00224D45" w:rsidRDefault="00224D45" w:rsidP="00224D45">
            <w:pPr>
              <w:ind w:firstLine="540"/>
              <w:jc w:val="both"/>
              <w:rPr>
                <w:rFonts w:ascii="Times New Roman" w:hAnsi="Times New Roman" w:cs="Times New Roman"/>
                <w:sz w:val="24"/>
                <w:szCs w:val="24"/>
                <w:lang w:val="uk-UA"/>
              </w:rPr>
            </w:pPr>
            <w:r w:rsidRPr="00224D45">
              <w:rPr>
                <w:rFonts w:ascii="Times New Roman" w:hAnsi="Times New Roman" w:cs="Times New Roman"/>
                <w:sz w:val="24"/>
                <w:szCs w:val="24"/>
                <w:lang w:val="uk-UA"/>
              </w:rPr>
              <w:t>Об’єм:  250 000 м2</w:t>
            </w:r>
          </w:p>
          <w:p w:rsidR="00224D45" w:rsidRPr="00224D45" w:rsidRDefault="00224D45" w:rsidP="00224D45">
            <w:pPr>
              <w:ind w:firstLine="540"/>
              <w:jc w:val="both"/>
              <w:rPr>
                <w:rFonts w:ascii="Times New Roman" w:hAnsi="Times New Roman" w:cs="Times New Roman"/>
                <w:sz w:val="24"/>
                <w:szCs w:val="24"/>
                <w:lang w:val="uk-UA"/>
              </w:rPr>
            </w:pPr>
            <w:r w:rsidRPr="00224D45">
              <w:rPr>
                <w:rFonts w:ascii="Times New Roman" w:hAnsi="Times New Roman" w:cs="Times New Roman"/>
                <w:sz w:val="24"/>
                <w:szCs w:val="24"/>
                <w:lang w:val="uk-UA"/>
              </w:rPr>
              <w:t>Під час надання послуг дотримуватись вимог Наказу Міністерства регіонального розвитку, будівництва та житлово-комунального господарства України 14.02.2012 №54 від 14.05.2012. Застосовувати заходи із захисту довкілля: забезпечити унеможливлення забруднення ґрунтів паливно-мастильними матеріалами (які використовуються в процесі експлуатації машин та механізмів при наданні послуг). Також дотримання вимог наказу Міністерства охорони здоров’я України від 17.03.2011 №145 «Про затвердження Державних санітарних норм та правил утримання території населених пунктів», чинного законодавства в галузі охорони праці.</w:t>
            </w:r>
          </w:p>
          <w:p w:rsidR="00224D45" w:rsidRPr="00224D45" w:rsidRDefault="00224D45" w:rsidP="00224D45">
            <w:pPr>
              <w:ind w:firstLine="540"/>
              <w:jc w:val="both"/>
              <w:rPr>
                <w:rFonts w:ascii="Times New Roman" w:hAnsi="Times New Roman" w:cs="Times New Roman"/>
                <w:sz w:val="24"/>
                <w:szCs w:val="24"/>
                <w:lang w:val="uk-UA"/>
              </w:rPr>
            </w:pPr>
            <w:r w:rsidRPr="00224D45">
              <w:rPr>
                <w:rFonts w:ascii="Times New Roman" w:hAnsi="Times New Roman" w:cs="Times New Roman"/>
                <w:sz w:val="24"/>
                <w:szCs w:val="24"/>
                <w:lang w:val="uk-UA"/>
              </w:rPr>
              <w:lastRenderedPageBreak/>
              <w:t xml:space="preserve">Виконавець зобов’язаний для виконання умов договору забезпечити своїх працівників необхідними інструментами, інвентарем (лопати, скребки, </w:t>
            </w:r>
            <w:proofErr w:type="spellStart"/>
            <w:r w:rsidRPr="00224D45">
              <w:rPr>
                <w:rFonts w:ascii="Times New Roman" w:hAnsi="Times New Roman" w:cs="Times New Roman"/>
                <w:sz w:val="24"/>
                <w:szCs w:val="24"/>
                <w:lang w:val="uk-UA"/>
              </w:rPr>
              <w:t>мітли</w:t>
            </w:r>
            <w:proofErr w:type="spellEnd"/>
            <w:r w:rsidRPr="00224D45">
              <w:rPr>
                <w:rFonts w:ascii="Times New Roman" w:hAnsi="Times New Roman" w:cs="Times New Roman"/>
                <w:sz w:val="24"/>
                <w:szCs w:val="24"/>
                <w:lang w:val="uk-UA"/>
              </w:rPr>
              <w:t>, візки тощо ), обладнанням, засобами малої механізації для виконання умов договору.</w:t>
            </w:r>
          </w:p>
          <w:p w:rsidR="00224D45" w:rsidRPr="00224D45" w:rsidRDefault="00224D45" w:rsidP="00224D45">
            <w:pPr>
              <w:ind w:firstLine="540"/>
              <w:jc w:val="both"/>
              <w:rPr>
                <w:rFonts w:ascii="Times New Roman" w:hAnsi="Times New Roman" w:cs="Times New Roman"/>
                <w:sz w:val="24"/>
                <w:szCs w:val="24"/>
                <w:lang w:val="uk-UA"/>
              </w:rPr>
            </w:pPr>
            <w:r w:rsidRPr="00224D45">
              <w:rPr>
                <w:rFonts w:ascii="Times New Roman" w:hAnsi="Times New Roman" w:cs="Times New Roman"/>
                <w:sz w:val="24"/>
                <w:szCs w:val="24"/>
                <w:lang w:val="uk-UA"/>
              </w:rPr>
              <w:t xml:space="preserve">Надання послуг: в період снігопаду та ожеледиці, за замовленням. </w:t>
            </w:r>
          </w:p>
          <w:p w:rsidR="00224D45" w:rsidRPr="00224D45" w:rsidRDefault="00224D45" w:rsidP="00224D45">
            <w:pPr>
              <w:ind w:firstLine="540"/>
              <w:jc w:val="both"/>
              <w:rPr>
                <w:rFonts w:ascii="Times New Roman" w:hAnsi="Times New Roman" w:cs="Times New Roman"/>
                <w:sz w:val="24"/>
                <w:szCs w:val="24"/>
                <w:lang w:val="uk-UA"/>
              </w:rPr>
            </w:pPr>
            <w:r w:rsidRPr="00224D45">
              <w:rPr>
                <w:rFonts w:ascii="Times New Roman" w:hAnsi="Times New Roman" w:cs="Times New Roman"/>
                <w:sz w:val="24"/>
                <w:szCs w:val="24"/>
                <w:lang w:val="uk-UA"/>
              </w:rPr>
              <w:t xml:space="preserve">Період часу від початку снігопаду до виїзду техніки або обладнання з людьми на об’єкти має становити не більше 30 хвилин (очищення необхідно виконувати по мірі необхідності, не допускаючи утворення накату та не використовувати інвентар, який може спричинити пошкодження твердого покриття). Обробка покриття має бути закінчена протягом 1-1,5 години після початку утворення слизькості покриття. </w:t>
            </w:r>
          </w:p>
          <w:p w:rsidR="00224D45" w:rsidRPr="00224D45" w:rsidRDefault="00224D45" w:rsidP="00224D45">
            <w:pPr>
              <w:ind w:firstLine="540"/>
              <w:jc w:val="both"/>
              <w:rPr>
                <w:rFonts w:ascii="Times New Roman" w:hAnsi="Times New Roman" w:cs="Times New Roman"/>
                <w:sz w:val="24"/>
                <w:szCs w:val="24"/>
                <w:lang w:val="uk-UA"/>
              </w:rPr>
            </w:pPr>
            <w:r w:rsidRPr="00224D45">
              <w:rPr>
                <w:rFonts w:ascii="Times New Roman" w:hAnsi="Times New Roman" w:cs="Times New Roman"/>
                <w:sz w:val="24"/>
                <w:szCs w:val="24"/>
                <w:lang w:val="uk-UA"/>
              </w:rPr>
              <w:t xml:space="preserve">Обов'язково в день посипання: надати </w:t>
            </w:r>
            <w:proofErr w:type="spellStart"/>
            <w:r w:rsidRPr="00224D45">
              <w:rPr>
                <w:rFonts w:ascii="Times New Roman" w:hAnsi="Times New Roman" w:cs="Times New Roman"/>
                <w:sz w:val="24"/>
                <w:szCs w:val="24"/>
                <w:lang w:val="uk-UA"/>
              </w:rPr>
              <w:t>фотозвіт</w:t>
            </w:r>
            <w:proofErr w:type="spellEnd"/>
            <w:r w:rsidRPr="00224D45">
              <w:rPr>
                <w:rFonts w:ascii="Times New Roman" w:hAnsi="Times New Roman" w:cs="Times New Roman"/>
                <w:sz w:val="24"/>
                <w:szCs w:val="24"/>
                <w:lang w:val="uk-UA"/>
              </w:rPr>
              <w:t xml:space="preserve"> замовнику з вказанням назви території, дати та часу посипання, стану прилеглої території до та після посипання.                                                                                                                                                                              </w:t>
            </w:r>
          </w:p>
          <w:p w:rsidR="00FB14B1" w:rsidRPr="00FB14B1" w:rsidRDefault="00FB14B1" w:rsidP="00FB14B1">
            <w:pPr>
              <w:ind w:firstLine="540"/>
              <w:jc w:val="both"/>
              <w:rPr>
                <w:rFonts w:ascii="Times New Roman" w:hAnsi="Times New Roman" w:cs="Times New Roman"/>
                <w:sz w:val="24"/>
                <w:szCs w:val="24"/>
                <w:lang w:val="uk-UA"/>
              </w:rPr>
            </w:pPr>
          </w:p>
          <w:p w:rsidR="008C24C2" w:rsidRPr="00FB14B1" w:rsidRDefault="008C24C2" w:rsidP="005819EA">
            <w:pPr>
              <w:jc w:val="both"/>
              <w:rPr>
                <w:rFonts w:ascii="Times New Roman" w:hAnsi="Times New Roman" w:cs="Times New Roman"/>
                <w:sz w:val="24"/>
                <w:szCs w:val="24"/>
                <w:shd w:val="clear" w:color="auto" w:fill="FFFFFF"/>
                <w:lang w:val="uk-UA"/>
              </w:rPr>
            </w:pPr>
          </w:p>
        </w:tc>
        <w:tc>
          <w:tcPr>
            <w:tcW w:w="2268" w:type="dxa"/>
          </w:tcPr>
          <w:p w:rsidR="002518DD" w:rsidRPr="005819EA" w:rsidRDefault="002518DD" w:rsidP="005819EA">
            <w:pPr>
              <w:jc w:val="both"/>
              <w:rPr>
                <w:rFonts w:ascii="Times New Roman" w:hAnsi="Times New Roman" w:cs="Times New Roman"/>
                <w:sz w:val="24"/>
                <w:szCs w:val="24"/>
                <w:lang w:val="uk-UA"/>
              </w:rPr>
            </w:pPr>
            <w:r w:rsidRPr="005819EA">
              <w:rPr>
                <w:rFonts w:ascii="Times New Roman" w:hAnsi="Times New Roman" w:cs="Times New Roman"/>
                <w:sz w:val="24"/>
                <w:szCs w:val="24"/>
                <w:shd w:val="clear" w:color="auto" w:fill="FFFFFF"/>
                <w:lang w:val="uk-UA"/>
              </w:rPr>
              <w:lastRenderedPageBreak/>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5819EA">
              <w:rPr>
                <w:rFonts w:ascii="Times New Roman" w:hAnsi="Times New Roman" w:cs="Times New Roman"/>
                <w:sz w:val="24"/>
                <w:szCs w:val="24"/>
                <w:shd w:val="clear" w:color="auto" w:fill="FFFFFF"/>
                <w:lang w:val="uk-UA"/>
              </w:rPr>
              <w:t>закупівель</w:t>
            </w:r>
            <w:proofErr w:type="spellEnd"/>
            <w:r w:rsidRPr="005819EA">
              <w:rPr>
                <w:rFonts w:ascii="Times New Roman" w:hAnsi="Times New Roman" w:cs="Times New Roman"/>
                <w:sz w:val="24"/>
                <w:szCs w:val="24"/>
                <w:shd w:val="clear" w:color="auto" w:fill="FFFFFF"/>
                <w:lang w:val="uk-UA"/>
              </w:rPr>
              <w:t xml:space="preserve">, примірною методикою визначення очікуваної вартості предмета закупівлі, а також фактичною вартістю послуг за </w:t>
            </w:r>
            <w:r w:rsidRPr="005819EA">
              <w:rPr>
                <w:rFonts w:ascii="Times New Roman" w:hAnsi="Times New Roman" w:cs="Times New Roman"/>
                <w:sz w:val="24"/>
                <w:szCs w:val="24"/>
                <w:shd w:val="clear" w:color="auto" w:fill="FFFFFF"/>
                <w:lang w:val="uk-UA"/>
              </w:rPr>
              <w:lastRenderedPageBreak/>
              <w:t>відповідними договорами у попередніх періодах. Розмір очікуваної вартості відповідає розміру бюджетного призначення.</w:t>
            </w:r>
          </w:p>
        </w:tc>
      </w:tr>
    </w:tbl>
    <w:p w:rsidR="002518DD" w:rsidRPr="005819EA" w:rsidRDefault="002518DD" w:rsidP="005819EA">
      <w:pPr>
        <w:spacing w:after="0" w:line="240" w:lineRule="auto"/>
        <w:rPr>
          <w:rFonts w:cs="Times New Roman"/>
          <w:sz w:val="24"/>
          <w:szCs w:val="24"/>
        </w:rPr>
      </w:pPr>
    </w:p>
    <w:sectPr w:rsidR="002518DD" w:rsidRPr="005819EA"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4"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0"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3"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4"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6"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7"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18"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19"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0"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1"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3"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4"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5"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6"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9"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0"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6"/>
  </w:num>
  <w:num w:numId="2">
    <w:abstractNumId w:val="17"/>
  </w:num>
  <w:num w:numId="3">
    <w:abstractNumId w:val="24"/>
  </w:num>
  <w:num w:numId="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num>
  <w:num w:numId="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20"/>
  </w:num>
  <w:num w:numId="15">
    <w:abstractNumId w:val="16"/>
  </w:num>
  <w:num w:numId="16">
    <w:abstractNumId w:val="28"/>
  </w:num>
  <w:num w:numId="17">
    <w:abstractNumId w:val="23"/>
  </w:num>
  <w:num w:numId="18">
    <w:abstractNumId w:val="31"/>
  </w:num>
  <w:num w:numId="19">
    <w:abstractNumId w:val="5"/>
  </w:num>
  <w:num w:numId="20">
    <w:abstractNumId w:val="33"/>
  </w:num>
  <w:num w:numId="21">
    <w:abstractNumId w:val="4"/>
  </w:num>
  <w:num w:numId="22">
    <w:abstractNumId w:val="14"/>
  </w:num>
  <w:num w:numId="23">
    <w:abstractNumId w:val="19"/>
  </w:num>
  <w:num w:numId="24">
    <w:abstractNumId w:val="7"/>
  </w:num>
  <w:num w:numId="25">
    <w:abstractNumId w:val="3"/>
  </w:num>
  <w:num w:numId="26">
    <w:abstractNumId w:val="2"/>
  </w:num>
  <w:num w:numId="27">
    <w:abstractNumId w:val="11"/>
  </w:num>
  <w:num w:numId="28">
    <w:abstractNumId w:val="30"/>
  </w:num>
  <w:num w:numId="29">
    <w:abstractNumId w:val="13"/>
  </w:num>
  <w:num w:numId="30">
    <w:abstractNumId w:val="25"/>
  </w:num>
  <w:num w:numId="31">
    <w:abstractNumId w:val="10"/>
  </w:num>
  <w:num w:numId="32">
    <w:abstractNumId w:val="6"/>
  </w:num>
  <w:num w:numId="33">
    <w:abstractNumId w:val="12"/>
  </w:num>
  <w:num w:numId="34">
    <w:abstractNumId w:val="29"/>
  </w:num>
  <w:num w:numId="35">
    <w:abstractNumId w:val="27"/>
  </w:num>
  <w:num w:numId="36">
    <w:abstractNumId w:val="8"/>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num>
  <w:num w:numId="3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44EA1"/>
    <w:rsid w:val="000F06D5"/>
    <w:rsid w:val="00224D45"/>
    <w:rsid w:val="002518DD"/>
    <w:rsid w:val="00263699"/>
    <w:rsid w:val="00297CE6"/>
    <w:rsid w:val="00307F1B"/>
    <w:rsid w:val="0049543B"/>
    <w:rsid w:val="00564CA7"/>
    <w:rsid w:val="005819EA"/>
    <w:rsid w:val="00644093"/>
    <w:rsid w:val="00684CE5"/>
    <w:rsid w:val="006C58BF"/>
    <w:rsid w:val="00755E73"/>
    <w:rsid w:val="008C24C2"/>
    <w:rsid w:val="008E0EFE"/>
    <w:rsid w:val="00AF7F68"/>
    <w:rsid w:val="00B834C0"/>
    <w:rsid w:val="00C779F1"/>
    <w:rsid w:val="00CC5107"/>
    <w:rsid w:val="00DB35FF"/>
    <w:rsid w:val="00EE4324"/>
    <w:rsid w:val="00FB14B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65F84"/>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6DD572-EA25-49BF-B3B5-3C8D9A1518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2</Pages>
  <Words>2141</Words>
  <Characters>1221</Characters>
  <Application>Microsoft Office Word</Application>
  <DocSecurity>0</DocSecurity>
  <Lines>10</Lines>
  <Paragraphs>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22</cp:revision>
  <dcterms:created xsi:type="dcterms:W3CDTF">2025-05-16T06:26:00Z</dcterms:created>
  <dcterms:modified xsi:type="dcterms:W3CDTF">2026-02-20T06:05:00Z</dcterms:modified>
</cp:coreProperties>
</file>